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63EA5" w14:textId="419B0873" w:rsidR="001A33BD" w:rsidRPr="00E07B6A" w:rsidRDefault="001A33BD" w:rsidP="001A33BD">
      <w:pPr>
        <w:spacing w:line="630" w:lineRule="exact"/>
        <w:rPr>
          <w:rFonts w:ascii="Arial" w:eastAsia="FedraSerifAStdBook" w:hAnsi="Arial" w:cs="Arial"/>
          <w:sz w:val="58"/>
          <w:szCs w:val="58"/>
        </w:rPr>
      </w:pPr>
      <w:bookmarkStart w:id="0" w:name="_GoBack"/>
      <w:bookmarkEnd w:id="0"/>
    </w:p>
    <w:p w14:paraId="39D39D00" w14:textId="5C2C9CA9" w:rsidR="001A33BD" w:rsidRPr="00D91370" w:rsidRDefault="00995A54" w:rsidP="00D91370">
      <w:pPr>
        <w:pStyle w:val="BodyText"/>
        <w:spacing w:line="253" w:lineRule="exact"/>
        <w:rPr>
          <w:rFonts w:ascii="Arial" w:eastAsia="FedraSerifAStdBook" w:hAnsi="Arial" w:cs="Arial"/>
          <w:color w:val="FFFFFF"/>
        </w:rPr>
      </w:pPr>
      <w:r w:rsidRPr="00FD244B">
        <w:rPr>
          <w:rFonts w:ascii="Arial" w:eastAsia="FedraSerifAStdBook" w:hAnsi="Arial" w:cs="Arial"/>
          <w:color w:val="FFFFFF"/>
        </w:rPr>
        <w:t>www.</w:t>
      </w:r>
      <w:r w:rsidR="001A33BD" w:rsidRPr="00FD244B">
        <w:rPr>
          <w:rFonts w:ascii="Arial" w:eastAsia="FedraSerifAStdBook" w:hAnsi="Arial" w:cs="Arial"/>
          <w:color w:val="FFFFFF"/>
        </w:rPr>
        <w:t>flexi</w:t>
      </w:r>
      <w:r w:rsidR="001A33BD" w:rsidRPr="00FD244B">
        <w:rPr>
          <w:rFonts w:ascii="Arial" w:eastAsia="FedraSerifAStdBook" w:hAnsi="Arial" w:cs="Arial"/>
          <w:color w:val="FFFFFF"/>
          <w:spacing w:val="-2"/>
        </w:rPr>
        <w:t>b</w:t>
      </w:r>
      <w:r w:rsidR="001A33BD" w:rsidRPr="00FD244B">
        <w:rPr>
          <w:rFonts w:ascii="Arial" w:eastAsia="FedraSerifAStdBook" w:hAnsi="Arial" w:cs="Arial"/>
          <w:color w:val="FFFFFF"/>
        </w:rPr>
        <w:t>le</w:t>
      </w:r>
      <w:r w:rsidR="001A33BD" w:rsidRPr="00FD244B">
        <w:rPr>
          <w:rFonts w:ascii="Arial" w:eastAsia="FedraSerifAStdBook" w:hAnsi="Arial" w:cs="Arial"/>
          <w:color w:val="FFFFFF"/>
          <w:spacing w:val="-2"/>
        </w:rPr>
        <w:t>c</w:t>
      </w:r>
      <w:r w:rsidR="001A33BD" w:rsidRPr="00FD244B">
        <w:rPr>
          <w:rFonts w:ascii="Arial" w:eastAsia="FedraSerifAStdBook" w:hAnsi="Arial" w:cs="Arial"/>
          <w:color w:val="FFFFFF"/>
        </w:rPr>
        <w:t>o</w:t>
      </w:r>
      <w:r w:rsidR="001A33BD" w:rsidRPr="00FD244B">
        <w:rPr>
          <w:rFonts w:ascii="Arial" w:eastAsia="FedraSerifAStdBook" w:hAnsi="Arial" w:cs="Arial"/>
          <w:color w:val="FFFFFF"/>
          <w:spacing w:val="-2"/>
        </w:rPr>
        <w:t>n</w:t>
      </w:r>
      <w:r w:rsidR="00D91370">
        <w:rPr>
          <w:rFonts w:ascii="Arial" w:eastAsia="FedraSerifAStdBook" w:hAnsi="Arial" w:cs="Arial"/>
          <w:color w:val="FFFFFF"/>
        </w:rPr>
        <w:t>tract</w:t>
      </w:r>
      <w:r w:rsidR="004770F7" w:rsidRPr="00FD244B">
        <w:rPr>
          <w:rFonts w:ascii="Arial" w:hAnsi="Arial" w:cs="Arial"/>
          <w:b/>
          <w:color w:val="000000"/>
        </w:rPr>
        <w:tab/>
      </w:r>
      <w:r w:rsidR="004770F7" w:rsidRPr="00FD244B">
        <w:rPr>
          <w:rFonts w:ascii="Arial" w:hAnsi="Arial" w:cs="Arial"/>
          <w:b/>
          <w:color w:val="000000"/>
        </w:rPr>
        <w:tab/>
      </w:r>
    </w:p>
    <w:p w14:paraId="73493917" w14:textId="463AF317" w:rsidR="00D91370" w:rsidRPr="00FD244B" w:rsidRDefault="00D91370" w:rsidP="00D91370">
      <w:pPr>
        <w:spacing w:line="575" w:lineRule="exact"/>
        <w:jc w:val="center"/>
        <w:rPr>
          <w:rFonts w:ascii="Arial" w:eastAsia="FedraSansStd-Book" w:hAnsi="Arial" w:cs="Arial"/>
          <w:color w:val="393939"/>
          <w:sz w:val="48"/>
          <w:szCs w:val="48"/>
        </w:rPr>
      </w:pPr>
      <w:r w:rsidRPr="00FD244B">
        <w:rPr>
          <w:rFonts w:ascii="Arial" w:eastAsia="FedraSansStd-Book" w:hAnsi="Arial" w:cs="Arial"/>
          <w:color w:val="393939"/>
          <w:sz w:val="48"/>
          <w:szCs w:val="48"/>
        </w:rPr>
        <w:t xml:space="preserve">FLEXIBLE </w:t>
      </w:r>
      <w:r w:rsidRPr="00FD244B">
        <w:rPr>
          <w:rFonts w:ascii="Arial" w:eastAsia="FedraSansStd-Book" w:hAnsi="Arial" w:cs="Arial"/>
          <w:color w:val="393939"/>
          <w:spacing w:val="-6"/>
          <w:sz w:val="48"/>
          <w:szCs w:val="48"/>
        </w:rPr>
        <w:t>C</w:t>
      </w:r>
      <w:r w:rsidRPr="00FD244B">
        <w:rPr>
          <w:rFonts w:ascii="Arial" w:eastAsia="FedraSansStd-Book" w:hAnsi="Arial" w:cs="Arial"/>
          <w:color w:val="393939"/>
          <w:sz w:val="48"/>
          <w:szCs w:val="48"/>
        </w:rPr>
        <w:t>ONTRACT</w:t>
      </w:r>
      <w:r w:rsidR="00407439">
        <w:rPr>
          <w:rFonts w:ascii="Arial" w:eastAsia="FedraSansStd-Book" w:hAnsi="Arial" w:cs="Arial"/>
          <w:color w:val="393939"/>
          <w:sz w:val="48"/>
          <w:szCs w:val="48"/>
        </w:rPr>
        <w:br/>
      </w:r>
      <w:r w:rsidRPr="00FD244B">
        <w:rPr>
          <w:rFonts w:ascii="Arial" w:eastAsia="FedraSansStd-Book" w:hAnsi="Arial" w:cs="Arial"/>
          <w:color w:val="393939"/>
          <w:sz w:val="48"/>
          <w:szCs w:val="48"/>
        </w:rPr>
        <w:t>Flexlite 0.1</w:t>
      </w:r>
      <w:r w:rsidR="00407439">
        <w:rPr>
          <w:rFonts w:ascii="Arial" w:eastAsia="FedraSansStd-Book" w:hAnsi="Arial" w:cs="Arial"/>
          <w:color w:val="393939"/>
          <w:sz w:val="48"/>
          <w:szCs w:val="48"/>
        </w:rPr>
        <w:t xml:space="preserve"> (US)</w:t>
      </w:r>
    </w:p>
    <w:p w14:paraId="22600650" w14:textId="3B5BA26F" w:rsidR="001A33BD" w:rsidRPr="0085778E" w:rsidRDefault="001A33BD" w:rsidP="0085778E">
      <w:pPr>
        <w:pStyle w:val="Heading1"/>
        <w:rPr>
          <w:rFonts w:ascii="Arial" w:hAnsi="Arial" w:cs="Arial"/>
          <w:b w:val="0"/>
          <w:color w:val="393939"/>
          <w:sz w:val="32"/>
        </w:rPr>
      </w:pPr>
      <w:r w:rsidRPr="00FD244B">
        <w:rPr>
          <w:rFonts w:ascii="Arial" w:hAnsi="Arial" w:cs="Arial"/>
          <w:b w:val="0"/>
          <w:color w:val="393939"/>
          <w:sz w:val="32"/>
        </w:rPr>
        <w:t>An ope</w:t>
      </w:r>
      <w:r w:rsidR="0085778E">
        <w:rPr>
          <w:rFonts w:ascii="Arial" w:hAnsi="Arial" w:cs="Arial"/>
          <w:b w:val="0"/>
          <w:color w:val="393939"/>
          <w:sz w:val="32"/>
        </w:rPr>
        <w:t>n-source, outcome-based contract</w:t>
      </w:r>
    </w:p>
    <w:p w14:paraId="58DEDCBD" w14:textId="77777777" w:rsidR="001A33BD" w:rsidRPr="00FD244B" w:rsidRDefault="001A33BD" w:rsidP="001A33BD">
      <w:pPr>
        <w:spacing w:line="200" w:lineRule="exact"/>
        <w:rPr>
          <w:rFonts w:ascii="Arial" w:hAnsi="Arial" w:cs="Arial"/>
        </w:rPr>
      </w:pPr>
    </w:p>
    <w:p w14:paraId="3F9976E6" w14:textId="624FE578" w:rsidR="001A33BD" w:rsidRPr="00FD244B" w:rsidRDefault="001A33BD" w:rsidP="001A33BD">
      <w:pPr>
        <w:spacing w:line="200" w:lineRule="exact"/>
        <w:rPr>
          <w:rFonts w:ascii="Arial" w:hAnsi="Arial" w:cs="Arial"/>
        </w:rPr>
      </w:pPr>
    </w:p>
    <w:p w14:paraId="7D733037" w14:textId="77777777" w:rsidR="001A33BD" w:rsidRPr="00FD244B" w:rsidRDefault="001A33BD" w:rsidP="001A33BD">
      <w:pPr>
        <w:spacing w:line="200" w:lineRule="exact"/>
        <w:rPr>
          <w:rFonts w:ascii="Arial" w:hAnsi="Arial" w:cs="Arial"/>
        </w:rPr>
      </w:pPr>
    </w:p>
    <w:p w14:paraId="368F1EF3" w14:textId="77777777" w:rsidR="00D91370" w:rsidRDefault="00D91370" w:rsidP="00B26850">
      <w:pPr>
        <w:pStyle w:val="BodyText"/>
        <w:ind w:left="454"/>
        <w:jc w:val="center"/>
        <w:rPr>
          <w:rFonts w:ascii="Arial" w:hAnsi="Arial" w:cs="Arial"/>
          <w:color w:val="393939"/>
        </w:rPr>
      </w:pPr>
    </w:p>
    <w:p w14:paraId="2BA32B51" w14:textId="2E230682" w:rsidR="00D91370" w:rsidRPr="0085778E" w:rsidRDefault="0085778E" w:rsidP="00B26850">
      <w:pPr>
        <w:pStyle w:val="BodyText"/>
        <w:ind w:left="454"/>
        <w:jc w:val="center"/>
        <w:rPr>
          <w:rFonts w:ascii="Arial" w:hAnsi="Arial" w:cs="Arial"/>
          <w:color w:val="393939"/>
        </w:rPr>
      </w:pPr>
      <w:r>
        <w:rPr>
          <w:rFonts w:ascii="Arial" w:eastAsia="FedraSerifAStdBook" w:hAnsi="Arial" w:cs="Arial"/>
          <w:noProof/>
          <w:color w:val="FFFFFF"/>
          <w:lang w:val="en-US" w:eastAsia="en-US"/>
        </w:rPr>
        <w:drawing>
          <wp:inline distT="0" distB="0" distL="0" distR="0" wp14:anchorId="10BD81DF" wp14:editId="512BF6EB">
            <wp:extent cx="3180080" cy="2597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lSlinky.jpg"/>
                    <pic:cNvPicPr/>
                  </pic:nvPicPr>
                  <pic:blipFill>
                    <a:blip r:embed="rId8">
                      <a:extLst>
                        <a:ext uri="{28A0092B-C50C-407E-A947-70E740481C1C}">
                          <a14:useLocalDpi xmlns:a14="http://schemas.microsoft.com/office/drawing/2010/main" val="0"/>
                        </a:ext>
                      </a:extLst>
                    </a:blip>
                    <a:stretch>
                      <a:fillRect/>
                    </a:stretch>
                  </pic:blipFill>
                  <pic:spPr>
                    <a:xfrm>
                      <a:off x="0" y="0"/>
                      <a:ext cx="3180080" cy="2597150"/>
                    </a:xfrm>
                    <a:prstGeom prst="rect">
                      <a:avLst/>
                    </a:prstGeom>
                  </pic:spPr>
                </pic:pic>
              </a:graphicData>
            </a:graphic>
          </wp:inline>
        </w:drawing>
      </w:r>
    </w:p>
    <w:p w14:paraId="7CC3816D" w14:textId="77777777" w:rsidR="00D91370" w:rsidRDefault="00D91370" w:rsidP="00D91370">
      <w:pPr>
        <w:pStyle w:val="BodyText"/>
        <w:rPr>
          <w:rFonts w:ascii="Arial" w:hAnsi="Arial" w:cs="Arial"/>
          <w:color w:val="393939"/>
        </w:rPr>
      </w:pPr>
    </w:p>
    <w:p w14:paraId="132431AF" w14:textId="63120959" w:rsidR="001A33BD" w:rsidRPr="00FD244B" w:rsidRDefault="001A33BD" w:rsidP="00B26850">
      <w:pPr>
        <w:pStyle w:val="BodyText"/>
        <w:ind w:left="454"/>
        <w:jc w:val="center"/>
        <w:rPr>
          <w:rFonts w:ascii="Arial" w:hAnsi="Arial" w:cs="Arial"/>
        </w:rPr>
      </w:pPr>
      <w:r w:rsidRPr="00FD244B">
        <w:rPr>
          <w:rFonts w:ascii="Arial" w:hAnsi="Arial" w:cs="Arial"/>
          <w:color w:val="393939"/>
        </w:rPr>
        <w:t>This contract is licensed under the</w:t>
      </w:r>
      <w:r w:rsidR="00B26850" w:rsidRPr="00FD244B">
        <w:rPr>
          <w:rFonts w:ascii="Arial" w:hAnsi="Arial" w:cs="Arial"/>
        </w:rPr>
        <w:t xml:space="preserve"> </w:t>
      </w:r>
      <w:r w:rsidRPr="00FD244B">
        <w:rPr>
          <w:rFonts w:ascii="Arial" w:hAnsi="Arial" w:cs="Arial"/>
          <w:color w:val="393939"/>
        </w:rPr>
        <w:t xml:space="preserve">Creative </w:t>
      </w:r>
      <w:r w:rsidRPr="00FD244B">
        <w:rPr>
          <w:rFonts w:ascii="Arial" w:hAnsi="Arial" w:cs="Arial"/>
          <w:color w:val="393939"/>
          <w:spacing w:val="-5"/>
        </w:rPr>
        <w:t>C</w:t>
      </w:r>
      <w:r w:rsidRPr="00FD244B">
        <w:rPr>
          <w:rFonts w:ascii="Arial" w:hAnsi="Arial" w:cs="Arial"/>
          <w:color w:val="393939"/>
        </w:rPr>
        <w:t xml:space="preserve">ommons Attribution 3.0 </w:t>
      </w:r>
      <w:r w:rsidRPr="00FD244B">
        <w:rPr>
          <w:rFonts w:ascii="Arial" w:hAnsi="Arial" w:cs="Arial"/>
          <w:color w:val="393939"/>
          <w:spacing w:val="-2"/>
        </w:rPr>
        <w:t>U</w:t>
      </w:r>
      <w:r w:rsidR="00B26850" w:rsidRPr="00FD244B">
        <w:rPr>
          <w:rFonts w:ascii="Arial" w:hAnsi="Arial" w:cs="Arial"/>
          <w:color w:val="393939"/>
        </w:rPr>
        <w:t>nported License</w:t>
      </w:r>
    </w:p>
    <w:p w14:paraId="6E92D22D" w14:textId="77777777" w:rsidR="001A33BD" w:rsidRPr="00FD244B" w:rsidRDefault="001A33BD" w:rsidP="001A33BD">
      <w:pPr>
        <w:spacing w:line="200" w:lineRule="exact"/>
        <w:jc w:val="center"/>
        <w:rPr>
          <w:rFonts w:ascii="Arial" w:hAnsi="Arial" w:cs="Arial"/>
        </w:rPr>
      </w:pPr>
    </w:p>
    <w:p w14:paraId="3C10228D" w14:textId="77777777" w:rsidR="00FB66D4" w:rsidRDefault="00FB66D4" w:rsidP="00FB66D4">
      <w:pPr>
        <w:pStyle w:val="BodyText"/>
        <w:spacing w:after="0"/>
        <w:ind w:left="1916" w:right="1463"/>
        <w:jc w:val="center"/>
        <w:rPr>
          <w:rFonts w:ascii="Arial" w:hAnsi="Arial" w:cs="Arial"/>
          <w:color w:val="393939"/>
        </w:rPr>
      </w:pPr>
      <w:r>
        <w:rPr>
          <w:rFonts w:ascii="Arial" w:hAnsi="Arial" w:cs="Arial"/>
          <w:color w:val="393939"/>
        </w:rPr>
        <w:t>Please attribute it to:</w:t>
      </w:r>
    </w:p>
    <w:p w14:paraId="7273B3BA" w14:textId="520A5D15" w:rsidR="00FB66D4" w:rsidRDefault="00C1094F" w:rsidP="00FB66D4">
      <w:pPr>
        <w:pStyle w:val="BodyText"/>
        <w:spacing w:after="0"/>
        <w:ind w:left="1916" w:right="1463"/>
        <w:jc w:val="center"/>
        <w:rPr>
          <w:rFonts w:ascii="Arial" w:hAnsi="Arial" w:cs="Arial"/>
          <w:color w:val="393939"/>
        </w:rPr>
      </w:pPr>
      <w:r w:rsidRPr="00FB66D4">
        <w:rPr>
          <w:rFonts w:ascii="Arial" w:hAnsi="Arial" w:cs="Arial"/>
          <w:sz w:val="16"/>
          <w:szCs w:val="16"/>
        </w:rPr>
        <w:br/>
      </w:r>
      <w:r w:rsidR="001A33BD" w:rsidRPr="00FD244B">
        <w:rPr>
          <w:rFonts w:ascii="Arial" w:hAnsi="Arial" w:cs="Arial"/>
          <w:color w:val="393939"/>
          <w:spacing w:val="-5"/>
        </w:rPr>
        <w:t>C</w:t>
      </w:r>
      <w:r w:rsidR="001A33BD" w:rsidRPr="00FD244B">
        <w:rPr>
          <w:rFonts w:ascii="Arial" w:hAnsi="Arial" w:cs="Arial"/>
          <w:color w:val="393939"/>
        </w:rPr>
        <w:t>opyright</w:t>
      </w:r>
      <w:r w:rsidR="001A33BD" w:rsidRPr="00FD244B">
        <w:rPr>
          <w:rFonts w:ascii="Arial" w:hAnsi="Arial" w:cs="Arial"/>
          <w:color w:val="393939"/>
          <w:spacing w:val="1"/>
        </w:rPr>
        <w:t xml:space="preserve"> </w:t>
      </w:r>
      <w:r w:rsidR="001A33BD" w:rsidRPr="00FD244B">
        <w:rPr>
          <w:rFonts w:ascii="Arial" w:hAnsi="Arial" w:cs="Arial"/>
          <w:color w:val="393939"/>
        </w:rPr>
        <w:t>©</w:t>
      </w:r>
      <w:r w:rsidR="001A33BD" w:rsidRPr="00FD244B">
        <w:rPr>
          <w:rFonts w:ascii="Arial" w:hAnsi="Arial" w:cs="Arial"/>
          <w:color w:val="393939"/>
          <w:spacing w:val="2"/>
        </w:rPr>
        <w:t xml:space="preserve"> </w:t>
      </w:r>
      <w:r w:rsidR="001A33BD" w:rsidRPr="00FD244B">
        <w:rPr>
          <w:rFonts w:ascii="Arial" w:hAnsi="Arial" w:cs="Arial"/>
          <w:color w:val="393939"/>
        </w:rPr>
        <w:t>2013</w:t>
      </w:r>
      <w:r w:rsidR="001A33BD" w:rsidRPr="00FD244B">
        <w:rPr>
          <w:rFonts w:ascii="Arial" w:hAnsi="Arial" w:cs="Arial"/>
          <w:color w:val="393939"/>
          <w:spacing w:val="1"/>
        </w:rPr>
        <w:t xml:space="preserve"> </w:t>
      </w:r>
      <w:r w:rsidR="001A33BD" w:rsidRPr="00FD244B">
        <w:rPr>
          <w:rFonts w:ascii="Arial" w:hAnsi="Arial" w:cs="Arial"/>
          <w:color w:val="393939"/>
        </w:rPr>
        <w:t>by</w:t>
      </w:r>
      <w:r w:rsidR="001A33BD" w:rsidRPr="00FD244B">
        <w:rPr>
          <w:rFonts w:ascii="Arial" w:hAnsi="Arial" w:cs="Arial"/>
          <w:color w:val="393939"/>
          <w:spacing w:val="2"/>
        </w:rPr>
        <w:t xml:space="preserve"> </w:t>
      </w:r>
      <w:r w:rsidR="001A33BD" w:rsidRPr="00FD244B">
        <w:rPr>
          <w:rFonts w:ascii="Arial" w:hAnsi="Arial" w:cs="Arial"/>
          <w:color w:val="393939"/>
        </w:rPr>
        <w:t>Susan</w:t>
      </w:r>
      <w:r w:rsidR="001A33BD" w:rsidRPr="00FD244B">
        <w:rPr>
          <w:rFonts w:ascii="Arial" w:hAnsi="Arial" w:cs="Arial"/>
          <w:color w:val="393939"/>
          <w:spacing w:val="1"/>
        </w:rPr>
        <w:t xml:space="preserve"> </w:t>
      </w:r>
      <w:r w:rsidR="001A33BD" w:rsidRPr="00FD244B">
        <w:rPr>
          <w:rFonts w:ascii="Arial" w:hAnsi="Arial" w:cs="Arial"/>
          <w:color w:val="393939"/>
        </w:rPr>
        <w:t>Atkinson</w:t>
      </w:r>
      <w:r w:rsidR="001A33BD" w:rsidRPr="00FD244B">
        <w:rPr>
          <w:rFonts w:ascii="Arial" w:hAnsi="Arial" w:cs="Arial"/>
          <w:color w:val="393939"/>
          <w:spacing w:val="2"/>
        </w:rPr>
        <w:t xml:space="preserve"> </w:t>
      </w:r>
      <w:r w:rsidR="001A33BD" w:rsidRPr="00FD244B">
        <w:rPr>
          <w:rFonts w:ascii="Arial" w:hAnsi="Arial" w:cs="Arial"/>
          <w:color w:val="393939"/>
        </w:rPr>
        <w:t>and</w:t>
      </w:r>
      <w:r w:rsidR="001A33BD" w:rsidRPr="00FD244B">
        <w:rPr>
          <w:rFonts w:ascii="Arial" w:hAnsi="Arial" w:cs="Arial"/>
          <w:color w:val="393939"/>
          <w:spacing w:val="1"/>
        </w:rPr>
        <w:t xml:space="preserve"> </w:t>
      </w:r>
      <w:r w:rsidR="001A33BD" w:rsidRPr="00FD244B">
        <w:rPr>
          <w:rFonts w:ascii="Arial" w:hAnsi="Arial" w:cs="Arial"/>
          <w:color w:val="393939"/>
        </w:rPr>
        <w:t>Gabrielle</w:t>
      </w:r>
      <w:r w:rsidR="001A33BD" w:rsidRPr="00FD244B">
        <w:rPr>
          <w:rFonts w:ascii="Arial" w:hAnsi="Arial" w:cs="Arial"/>
          <w:color w:val="393939"/>
          <w:spacing w:val="2"/>
        </w:rPr>
        <w:t xml:space="preserve"> </w:t>
      </w:r>
      <w:r w:rsidR="001A33BD" w:rsidRPr="00FD244B">
        <w:rPr>
          <w:rFonts w:ascii="Arial" w:hAnsi="Arial" w:cs="Arial"/>
          <w:color w:val="393939"/>
        </w:rPr>
        <w:t>Benefield</w:t>
      </w:r>
    </w:p>
    <w:p w14:paraId="1DE85164" w14:textId="5BC2E99E" w:rsidR="00FD244B" w:rsidRPr="00D91370" w:rsidRDefault="00FB66D4" w:rsidP="00FB66D4">
      <w:pPr>
        <w:pStyle w:val="BodyText"/>
        <w:spacing w:after="0"/>
        <w:ind w:left="1916" w:right="1463"/>
        <w:jc w:val="center"/>
        <w:rPr>
          <w:rFonts w:ascii="Arial" w:hAnsi="Arial" w:cs="Arial"/>
          <w:color w:val="393939"/>
        </w:rPr>
      </w:pPr>
      <w:r>
        <w:rPr>
          <w:rFonts w:ascii="Arial" w:eastAsia="FedraSansStd-Book" w:hAnsi="Arial" w:cs="Arial"/>
          <w:color w:val="393939"/>
        </w:rPr>
        <w:t>US</w:t>
      </w:r>
      <w:r w:rsidR="00FD244B" w:rsidRPr="00FD244B">
        <w:rPr>
          <w:rFonts w:ascii="Arial" w:eastAsia="FedraSansStd-Book" w:hAnsi="Arial" w:cs="Arial"/>
          <w:color w:val="393939"/>
        </w:rPr>
        <w:t xml:space="preserve"> Version – localized by Tom Arbogast</w:t>
      </w:r>
    </w:p>
    <w:p w14:paraId="45685321" w14:textId="77777777" w:rsidR="001A33BD" w:rsidRDefault="001A33BD" w:rsidP="00FB66D4">
      <w:pPr>
        <w:rPr>
          <w:rFonts w:ascii="Arial" w:hAnsi="Arial" w:cs="Arial"/>
        </w:rPr>
      </w:pPr>
    </w:p>
    <w:p w14:paraId="47FA38BA" w14:textId="77777777" w:rsidR="00FB66D4" w:rsidRPr="00FD244B" w:rsidRDefault="00FB66D4" w:rsidP="00FB66D4">
      <w:pPr>
        <w:rPr>
          <w:rFonts w:ascii="Arial" w:hAnsi="Arial" w:cs="Arial"/>
        </w:rPr>
      </w:pPr>
    </w:p>
    <w:p w14:paraId="72A1C1A6" w14:textId="77777777" w:rsidR="00FB66D4" w:rsidRDefault="001A33BD" w:rsidP="00FB66D4">
      <w:pPr>
        <w:pStyle w:val="BodyText"/>
        <w:spacing w:after="0"/>
        <w:ind w:left="1916" w:right="1463"/>
        <w:jc w:val="center"/>
        <w:rPr>
          <w:rFonts w:ascii="Arial" w:hAnsi="Arial" w:cs="Arial"/>
          <w:color w:val="393939"/>
        </w:rPr>
      </w:pPr>
      <w:r w:rsidRPr="00FD244B">
        <w:rPr>
          <w:rFonts w:ascii="Arial" w:hAnsi="Arial" w:cs="Arial"/>
          <w:color w:val="393939"/>
          <w:spacing w:val="-20"/>
        </w:rPr>
        <w:t>T</w:t>
      </w:r>
      <w:r w:rsidRPr="00FD244B">
        <w:rPr>
          <w:rFonts w:ascii="Arial" w:hAnsi="Arial" w:cs="Arial"/>
          <w:color w:val="393939"/>
        </w:rPr>
        <w:t>o view a copy of this license</w:t>
      </w:r>
      <w:r w:rsidR="00735342">
        <w:rPr>
          <w:rFonts w:ascii="Arial" w:hAnsi="Arial" w:cs="Arial"/>
          <w:color w:val="393939"/>
        </w:rPr>
        <w:t xml:space="preserve"> please</w:t>
      </w:r>
      <w:r w:rsidRPr="00FD244B">
        <w:rPr>
          <w:rFonts w:ascii="Arial" w:hAnsi="Arial" w:cs="Arial"/>
          <w:color w:val="393939"/>
        </w:rPr>
        <w:t xml:space="preserve"> visit:</w:t>
      </w:r>
    </w:p>
    <w:p w14:paraId="7E5BE71D" w14:textId="77777777" w:rsidR="00FB66D4" w:rsidRPr="00FB66D4" w:rsidRDefault="00FB66D4" w:rsidP="00FB66D4">
      <w:pPr>
        <w:pStyle w:val="BodyText"/>
        <w:spacing w:after="0"/>
        <w:ind w:left="1916" w:right="1463"/>
        <w:jc w:val="center"/>
        <w:rPr>
          <w:rFonts w:ascii="Arial" w:hAnsi="Arial" w:cs="Arial"/>
          <w:color w:val="393939"/>
          <w:sz w:val="12"/>
          <w:szCs w:val="12"/>
        </w:rPr>
      </w:pPr>
    </w:p>
    <w:p w14:paraId="042C7541" w14:textId="26BE435D" w:rsidR="001A33BD" w:rsidRPr="00FD244B" w:rsidRDefault="007E1575" w:rsidP="00FB66D4">
      <w:pPr>
        <w:pStyle w:val="BodyText"/>
        <w:spacing w:after="0"/>
        <w:ind w:left="1916" w:right="1463"/>
        <w:jc w:val="center"/>
        <w:rPr>
          <w:rFonts w:ascii="Arial" w:hAnsi="Arial" w:cs="Arial"/>
        </w:rPr>
      </w:pPr>
      <w:hyperlink r:id="rId9">
        <w:r w:rsidR="001A33BD" w:rsidRPr="00FD244B">
          <w:rPr>
            <w:rFonts w:ascii="Arial" w:hAnsi="Arial" w:cs="Arial"/>
            <w:color w:val="393939"/>
          </w:rPr>
          <w:t>http:</w:t>
        </w:r>
        <w:r w:rsidR="001A33BD" w:rsidRPr="00FD244B">
          <w:rPr>
            <w:rFonts w:ascii="Arial" w:hAnsi="Arial" w:cs="Arial"/>
            <w:color w:val="393939"/>
            <w:spacing w:val="-31"/>
          </w:rPr>
          <w:t>/</w:t>
        </w:r>
        <w:r w:rsidR="001A33BD" w:rsidRPr="00FD244B">
          <w:rPr>
            <w:rFonts w:ascii="Arial" w:hAnsi="Arial" w:cs="Arial"/>
            <w:color w:val="393939"/>
          </w:rPr>
          <w:t xml:space="preserve">/creativecommons.org/licenses </w:t>
        </w:r>
      </w:hyperlink>
      <w:r w:rsidR="00735342">
        <w:rPr>
          <w:rFonts w:ascii="Arial" w:hAnsi="Arial" w:cs="Arial"/>
          <w:color w:val="393939"/>
        </w:rPr>
        <w:t>by/3.0/</w:t>
      </w:r>
    </w:p>
    <w:p w14:paraId="45FD80DC" w14:textId="77777777" w:rsidR="00B26850" w:rsidRPr="00FD244B" w:rsidRDefault="00B26850" w:rsidP="001C7936">
      <w:pPr>
        <w:jc w:val="center"/>
        <w:rPr>
          <w:rFonts w:ascii="Arial" w:hAnsi="Arial" w:cs="Arial"/>
          <w:b/>
          <w:szCs w:val="22"/>
        </w:rPr>
      </w:pPr>
      <w:bookmarkStart w:id="1" w:name="_Toc243460364"/>
      <w:bookmarkStart w:id="2" w:name="_Toc243461973"/>
    </w:p>
    <w:p w14:paraId="00173230" w14:textId="77777777" w:rsidR="00D91370" w:rsidRDefault="00D91370" w:rsidP="001C7936">
      <w:pPr>
        <w:jc w:val="center"/>
        <w:rPr>
          <w:rFonts w:ascii="Arial" w:hAnsi="Arial" w:cs="Arial"/>
          <w:b/>
          <w:szCs w:val="22"/>
        </w:rPr>
      </w:pPr>
    </w:p>
    <w:p w14:paraId="14ED0B3F" w14:textId="77777777" w:rsidR="00D91370" w:rsidRDefault="00D91370" w:rsidP="001C7936">
      <w:pPr>
        <w:jc w:val="center"/>
        <w:rPr>
          <w:rFonts w:ascii="Arial" w:hAnsi="Arial" w:cs="Arial"/>
          <w:b/>
          <w:szCs w:val="22"/>
        </w:rPr>
      </w:pPr>
    </w:p>
    <w:p w14:paraId="6B93F375" w14:textId="77777777" w:rsidR="00407439" w:rsidRDefault="00407439" w:rsidP="001C7936">
      <w:pPr>
        <w:jc w:val="center"/>
        <w:rPr>
          <w:rFonts w:ascii="Arial" w:hAnsi="Arial" w:cs="Arial"/>
          <w:b/>
          <w:szCs w:val="22"/>
        </w:rPr>
        <w:sectPr w:rsidR="00407439" w:rsidSect="00F03D3F">
          <w:footerReference w:type="default" r:id="rId10"/>
          <w:headerReference w:type="first" r:id="rId11"/>
          <w:pgSz w:w="12240" w:h="15840" w:code="1"/>
          <w:pgMar w:top="1440" w:right="1440" w:bottom="1134" w:left="1440" w:header="709" w:footer="709" w:gutter="0"/>
          <w:pgNumType w:fmt="lowerRoman" w:start="1"/>
          <w:cols w:space="708"/>
          <w:docGrid w:linePitch="360"/>
        </w:sectPr>
      </w:pPr>
    </w:p>
    <w:p w14:paraId="073A8397" w14:textId="4EB0902B" w:rsidR="00C1094F" w:rsidRPr="00FD244B" w:rsidRDefault="00FB66D4" w:rsidP="001C7936">
      <w:pPr>
        <w:jc w:val="center"/>
        <w:rPr>
          <w:rFonts w:ascii="Arial" w:hAnsi="Arial" w:cs="Arial"/>
          <w:b/>
          <w:color w:val="000000"/>
        </w:rPr>
      </w:pPr>
      <w:r>
        <w:rPr>
          <w:rFonts w:ascii="Arial" w:hAnsi="Arial" w:cs="Arial"/>
          <w:b/>
          <w:szCs w:val="22"/>
        </w:rPr>
        <w:lastRenderedPageBreak/>
        <w:t>OVERVIEW</w:t>
      </w:r>
    </w:p>
    <w:p w14:paraId="6AD6F1C6" w14:textId="77777777" w:rsidR="00C1094F" w:rsidRDefault="00C1094F" w:rsidP="00C1094F">
      <w:pPr>
        <w:pStyle w:val="MFNumLev1"/>
        <w:numPr>
          <w:ilvl w:val="0"/>
          <w:numId w:val="0"/>
        </w:numPr>
        <w:spacing w:before="0" w:after="0"/>
        <w:ind w:left="142" w:hanging="142"/>
        <w:rPr>
          <w:rFonts w:ascii="Arial" w:hAnsi="Arial" w:cs="Arial"/>
          <w:caps w:val="0"/>
          <w:color w:val="auto"/>
          <w:szCs w:val="22"/>
        </w:rPr>
      </w:pPr>
    </w:p>
    <w:p w14:paraId="543251BE" w14:textId="77777777" w:rsidR="00FB66D4" w:rsidRPr="00FD244B" w:rsidRDefault="00FB66D4" w:rsidP="00C1094F">
      <w:pPr>
        <w:pStyle w:val="MFNumLev1"/>
        <w:numPr>
          <w:ilvl w:val="0"/>
          <w:numId w:val="0"/>
        </w:numPr>
        <w:spacing w:before="0" w:after="0"/>
        <w:ind w:left="142" w:hanging="142"/>
        <w:rPr>
          <w:rFonts w:ascii="Arial" w:hAnsi="Arial" w:cs="Arial"/>
          <w:caps w:val="0"/>
          <w:color w:val="auto"/>
          <w:szCs w:val="22"/>
        </w:rPr>
      </w:pPr>
    </w:p>
    <w:p w14:paraId="2D63A636" w14:textId="0224D481" w:rsidR="00C1094F" w:rsidRPr="00FD244B" w:rsidRDefault="00C1094F" w:rsidP="00C1094F">
      <w:pPr>
        <w:pStyle w:val="BodyText2"/>
        <w:spacing w:after="0"/>
        <w:rPr>
          <w:rFonts w:ascii="Arial" w:hAnsi="Arial" w:cs="Arial"/>
          <w:b/>
          <w:caps/>
        </w:rPr>
      </w:pPr>
      <w:r w:rsidRPr="00FD244B">
        <w:rPr>
          <w:rFonts w:ascii="Arial" w:hAnsi="Arial" w:cs="Arial"/>
          <w:b/>
        </w:rPr>
        <w:t>WHAT IS A FLEXIBLE CONTRACT?</w:t>
      </w:r>
      <w:r w:rsidRPr="00FD244B">
        <w:rPr>
          <w:rFonts w:ascii="Arial" w:hAnsi="Arial" w:cs="Arial"/>
          <w:b/>
        </w:rPr>
        <w:tab/>
      </w:r>
    </w:p>
    <w:bookmarkEnd w:id="1"/>
    <w:bookmarkEnd w:id="2"/>
    <w:p w14:paraId="19A1FBD4" w14:textId="4CA7B351" w:rsidR="00C1094F" w:rsidRPr="00FD244B" w:rsidRDefault="00C1094F" w:rsidP="001C7936">
      <w:pPr>
        <w:pStyle w:val="BodyText2"/>
        <w:spacing w:after="0" w:line="240" w:lineRule="auto"/>
        <w:rPr>
          <w:rFonts w:ascii="Arial" w:hAnsi="Arial" w:cs="Arial"/>
        </w:rPr>
      </w:pPr>
      <w:r w:rsidRPr="00FD244B">
        <w:rPr>
          <w:rFonts w:ascii="Arial" w:hAnsi="Arial" w:cs="Arial"/>
        </w:rPr>
        <w:t xml:space="preserve">A ‘flexible contract’ is an adaptive, outcome-based contract, which is intended to maximize the delivery of customer value. It achieves this in several ways:  </w:t>
      </w:r>
    </w:p>
    <w:p w14:paraId="59D9E751" w14:textId="77777777" w:rsidR="001C7936" w:rsidRPr="00FD244B" w:rsidRDefault="001C7936" w:rsidP="001C7936">
      <w:pPr>
        <w:pStyle w:val="BodyText2"/>
        <w:spacing w:after="0" w:line="240" w:lineRule="auto"/>
        <w:rPr>
          <w:rFonts w:ascii="Arial" w:hAnsi="Arial" w:cs="Arial"/>
        </w:rPr>
      </w:pPr>
    </w:p>
    <w:p w14:paraId="1226A0D5" w14:textId="547BD4E0" w:rsidR="00C1094F" w:rsidRPr="00FD244B" w:rsidRDefault="00C1094F" w:rsidP="00C1094F">
      <w:pPr>
        <w:pStyle w:val="BodyText2"/>
        <w:numPr>
          <w:ilvl w:val="0"/>
          <w:numId w:val="4"/>
        </w:numPr>
        <w:spacing w:after="0" w:line="240" w:lineRule="auto"/>
        <w:ind w:left="360"/>
        <w:rPr>
          <w:rFonts w:ascii="Arial" w:hAnsi="Arial" w:cs="Arial"/>
          <w:b/>
          <w:caps/>
        </w:rPr>
      </w:pPr>
      <w:r w:rsidRPr="00FD244B">
        <w:rPr>
          <w:rFonts w:ascii="Arial" w:hAnsi="Arial" w:cs="Arial"/>
        </w:rPr>
        <w:t>The contract focuses on outcomes (that is, business objectives), which are less susceptible to change than output (such as features).  By focusing on outcomes the contract also creates shared goals between the customer and supplier, which helps to align their interests and motivation.</w:t>
      </w:r>
    </w:p>
    <w:p w14:paraId="6EF4CDD6" w14:textId="77777777" w:rsidR="00C1094F" w:rsidRPr="00FD244B" w:rsidRDefault="00C1094F" w:rsidP="00C1094F">
      <w:pPr>
        <w:pStyle w:val="BodyText2"/>
        <w:numPr>
          <w:ilvl w:val="0"/>
          <w:numId w:val="4"/>
        </w:numPr>
        <w:spacing w:after="0" w:line="240" w:lineRule="auto"/>
        <w:ind w:left="360"/>
        <w:rPr>
          <w:rFonts w:ascii="Arial" w:hAnsi="Arial" w:cs="Arial"/>
          <w:b/>
          <w:caps/>
        </w:rPr>
      </w:pPr>
      <w:r w:rsidRPr="00FD244B">
        <w:rPr>
          <w:rFonts w:ascii="Arial" w:hAnsi="Arial" w:cs="Arial"/>
          <w:szCs w:val="22"/>
        </w:rPr>
        <w:t>The supplier is given the freedom to achieve the target outcomes in any way it deems effective as long as it honors the terms of the contract and stays within any constraints specified by the customer.</w:t>
      </w:r>
    </w:p>
    <w:p w14:paraId="40898F5E" w14:textId="77777777" w:rsidR="00C1094F" w:rsidRPr="00FD244B" w:rsidRDefault="00C1094F" w:rsidP="00C1094F">
      <w:pPr>
        <w:pStyle w:val="ListParagraph"/>
        <w:rPr>
          <w:rFonts w:ascii="Arial" w:hAnsi="Arial" w:cs="Arial"/>
        </w:rPr>
      </w:pPr>
    </w:p>
    <w:p w14:paraId="784DD01A" w14:textId="6AAC2D8D" w:rsidR="00C1094F" w:rsidRPr="00FD244B" w:rsidRDefault="00C1094F" w:rsidP="00C1094F">
      <w:pPr>
        <w:pStyle w:val="BodyText2"/>
        <w:numPr>
          <w:ilvl w:val="0"/>
          <w:numId w:val="4"/>
        </w:numPr>
        <w:spacing w:after="0" w:line="240" w:lineRule="auto"/>
        <w:ind w:left="360"/>
        <w:rPr>
          <w:rFonts w:ascii="Arial" w:hAnsi="Arial" w:cs="Arial"/>
          <w:b/>
          <w:caps/>
        </w:rPr>
      </w:pPr>
      <w:r w:rsidRPr="00FD244B">
        <w:rPr>
          <w:rFonts w:ascii="Arial" w:hAnsi="Arial" w:cs="Arial"/>
        </w:rPr>
        <w:t>The fees (or at least part of the fees) should be payable on the achievement of target outcomes. The supplier is incentivized to achieve the target outcomes in the most cost-effective way, which is also of benefit to the customer.</w:t>
      </w:r>
    </w:p>
    <w:p w14:paraId="5C35762C" w14:textId="77777777" w:rsidR="00C1094F" w:rsidRPr="00FD244B" w:rsidRDefault="00C1094F" w:rsidP="00C1094F">
      <w:pPr>
        <w:pStyle w:val="ListParagraph"/>
        <w:rPr>
          <w:rFonts w:ascii="Arial" w:hAnsi="Arial" w:cs="Arial"/>
          <w:b/>
          <w:caps/>
        </w:rPr>
      </w:pPr>
    </w:p>
    <w:p w14:paraId="0A03523A" w14:textId="77777777" w:rsidR="00C1094F" w:rsidRPr="00FD244B" w:rsidRDefault="00C1094F" w:rsidP="00C1094F">
      <w:pPr>
        <w:pStyle w:val="BodyText2"/>
        <w:numPr>
          <w:ilvl w:val="0"/>
          <w:numId w:val="4"/>
        </w:numPr>
        <w:spacing w:after="0" w:line="240" w:lineRule="auto"/>
        <w:ind w:left="360"/>
        <w:rPr>
          <w:rFonts w:ascii="Arial" w:hAnsi="Arial" w:cs="Arial"/>
          <w:b/>
          <w:caps/>
        </w:rPr>
      </w:pPr>
      <w:r w:rsidRPr="00FD244B">
        <w:rPr>
          <w:rFonts w:ascii="Arial" w:hAnsi="Arial" w:cs="Arial"/>
        </w:rPr>
        <w:t>The contract is structured as a master services agreement for the full version, or the ‘lite’ version using the Terms and Conditions, under which short-term statements of target outcomes (SOTOs) are called off. SOTOs work in the same way as a Statement of Work, but instead of ‘work’ in the form of outputs and activities, we measure outcomes achieved. The parties can respond to acquired knowledge and changes in the environment in subsequent SOTOs.</w:t>
      </w:r>
    </w:p>
    <w:p w14:paraId="3C761F30" w14:textId="77777777" w:rsidR="00C1094F" w:rsidRPr="00FD244B" w:rsidRDefault="00C1094F" w:rsidP="00C1094F">
      <w:pPr>
        <w:pStyle w:val="ListParagraph"/>
        <w:rPr>
          <w:rFonts w:ascii="Arial" w:hAnsi="Arial" w:cs="Arial"/>
          <w:b/>
          <w:caps/>
        </w:rPr>
      </w:pPr>
    </w:p>
    <w:p w14:paraId="370DA936" w14:textId="180C935B" w:rsidR="00C1094F" w:rsidRPr="00FD244B" w:rsidRDefault="00C1094F" w:rsidP="001C7936">
      <w:pPr>
        <w:pStyle w:val="BodyText2"/>
        <w:numPr>
          <w:ilvl w:val="0"/>
          <w:numId w:val="4"/>
        </w:numPr>
        <w:spacing w:after="0" w:line="240" w:lineRule="auto"/>
        <w:ind w:left="360"/>
        <w:jc w:val="left"/>
        <w:rPr>
          <w:rFonts w:ascii="Arial" w:hAnsi="Arial" w:cs="Arial"/>
          <w:b/>
          <w:caps/>
        </w:rPr>
      </w:pPr>
      <w:r w:rsidRPr="00FD244B">
        <w:rPr>
          <w:rFonts w:ascii="Arial" w:hAnsi="Arial" w:cs="Arial"/>
        </w:rPr>
        <w:t>In respect of each SOTO the supplier addresses each target outcome by means of short feedback cycles.  So the parties can learn rapidly what works and what doesn’t</w:t>
      </w:r>
      <w:r w:rsidR="001C7936" w:rsidRPr="00FD244B">
        <w:rPr>
          <w:rFonts w:ascii="Arial" w:hAnsi="Arial" w:cs="Arial"/>
        </w:rPr>
        <w:t xml:space="preserve"> by measuring outcomes achieved progressively.</w:t>
      </w:r>
      <w:r w:rsidR="00B13023" w:rsidRPr="00FD244B">
        <w:rPr>
          <w:rFonts w:ascii="Arial" w:hAnsi="Arial" w:cs="Arial"/>
          <w:b/>
          <w:caps/>
        </w:rPr>
        <w:br/>
      </w:r>
    </w:p>
    <w:p w14:paraId="723E2C59" w14:textId="37B31CC7" w:rsidR="00C1094F" w:rsidRPr="00FD244B" w:rsidRDefault="00C1094F" w:rsidP="00C1094F">
      <w:pPr>
        <w:pStyle w:val="BodyText2"/>
        <w:numPr>
          <w:ilvl w:val="0"/>
          <w:numId w:val="4"/>
        </w:numPr>
        <w:spacing w:after="0" w:line="240" w:lineRule="auto"/>
        <w:ind w:left="360"/>
        <w:rPr>
          <w:rFonts w:ascii="Arial" w:hAnsi="Arial" w:cs="Arial"/>
          <w:b/>
          <w:caps/>
        </w:rPr>
      </w:pPr>
      <w:r w:rsidRPr="00FD244B">
        <w:rPr>
          <w:rFonts w:ascii="Arial" w:hAnsi="Arial" w:cs="Arial"/>
        </w:rPr>
        <w:t>The contract adopts lightweight contractual provisions. This is made possible because the parties only commit to one SOTO at a time, so the financial exposure of the cus</w:t>
      </w:r>
      <w:r w:rsidR="00B13023" w:rsidRPr="00FD244B">
        <w:rPr>
          <w:rFonts w:ascii="Arial" w:hAnsi="Arial" w:cs="Arial"/>
        </w:rPr>
        <w:t>tomer to the supplier is minimiz</w:t>
      </w:r>
      <w:r w:rsidRPr="00FD244B">
        <w:rPr>
          <w:rFonts w:ascii="Arial" w:hAnsi="Arial" w:cs="Arial"/>
        </w:rPr>
        <w:t>ed. This in turn means that the contract is easier to understand and requires less administrative cost, both to create and to manage.</w:t>
      </w:r>
      <w:r w:rsidRPr="00FD244B">
        <w:rPr>
          <w:rFonts w:ascii="Arial" w:hAnsi="Arial" w:cs="Arial"/>
          <w:b/>
          <w:caps/>
        </w:rPr>
        <w:t xml:space="preserve"> </w:t>
      </w:r>
      <w:r w:rsidRPr="00FD244B">
        <w:rPr>
          <w:rFonts w:ascii="Arial" w:hAnsi="Arial" w:cs="Arial"/>
        </w:rPr>
        <w:t>The contract is deliberately NOT focused on the activities of the supplier or the technical processes by which this value is delivered.</w:t>
      </w:r>
      <w:r w:rsidR="00B13023" w:rsidRPr="00FD244B">
        <w:rPr>
          <w:rFonts w:ascii="Arial" w:hAnsi="Arial" w:cs="Arial"/>
          <w:b/>
          <w:caps/>
        </w:rPr>
        <w:br/>
      </w:r>
    </w:p>
    <w:p w14:paraId="484D7454" w14:textId="50418DBE" w:rsidR="00C1094F" w:rsidRPr="00FD244B" w:rsidRDefault="00C1094F" w:rsidP="00C1094F">
      <w:pPr>
        <w:pStyle w:val="BodyText2"/>
        <w:spacing w:after="0"/>
        <w:rPr>
          <w:rFonts w:ascii="Arial" w:hAnsi="Arial" w:cs="Arial"/>
          <w:b/>
          <w:bCs/>
          <w:lang w:val="en-IE"/>
        </w:rPr>
      </w:pPr>
      <w:r w:rsidRPr="00FD244B">
        <w:rPr>
          <w:rFonts w:ascii="Arial" w:hAnsi="Arial" w:cs="Arial"/>
          <w:b/>
          <w:bCs/>
          <w:lang w:val="en-IE"/>
        </w:rPr>
        <w:t>WHY HAVE A FLEXIBLE CONTRACT?</w:t>
      </w:r>
    </w:p>
    <w:p w14:paraId="6BE6390B" w14:textId="2918162B" w:rsidR="006A2393" w:rsidRPr="00FD244B" w:rsidRDefault="00C1094F" w:rsidP="002B3D99">
      <w:pPr>
        <w:pStyle w:val="BodyText2"/>
        <w:spacing w:after="0" w:line="240" w:lineRule="auto"/>
        <w:rPr>
          <w:rFonts w:ascii="Arial" w:hAnsi="Arial" w:cs="Arial"/>
          <w:b/>
          <w:bCs/>
          <w:i/>
          <w:lang w:val="en-IE"/>
        </w:rPr>
      </w:pPr>
      <w:r w:rsidRPr="00FD244B">
        <w:rPr>
          <w:rFonts w:ascii="Arial" w:hAnsi="Arial" w:cs="Arial"/>
        </w:rPr>
        <w:t xml:space="preserve">Many </w:t>
      </w:r>
      <w:r w:rsidR="002B3D99">
        <w:rPr>
          <w:rFonts w:ascii="Arial" w:hAnsi="Arial" w:cs="Arial"/>
        </w:rPr>
        <w:t>t</w:t>
      </w:r>
      <w:r w:rsidRPr="00FD244B">
        <w:rPr>
          <w:rFonts w:ascii="Arial" w:hAnsi="Arial" w:cs="Arial"/>
        </w:rPr>
        <w:t>raditional contracts fail to focus on the main reason why the customer engages</w:t>
      </w:r>
      <w:r w:rsidR="001C7936" w:rsidRPr="00FD244B">
        <w:rPr>
          <w:rFonts w:ascii="Arial" w:hAnsi="Arial" w:cs="Arial"/>
        </w:rPr>
        <w:t xml:space="preserve"> the supplier – to</w:t>
      </w:r>
      <w:r w:rsidR="002B3D99">
        <w:rPr>
          <w:rFonts w:ascii="Arial" w:hAnsi="Arial" w:cs="Arial"/>
        </w:rPr>
        <w:t xml:space="preserve"> </w:t>
      </w:r>
      <w:r w:rsidRPr="00FD244B">
        <w:rPr>
          <w:rFonts w:ascii="Arial" w:hAnsi="Arial" w:cs="Arial"/>
        </w:rPr>
        <w:t xml:space="preserve">create value by achieving business results.  Many traditional contracts focus on the activities of the supplier, or the delivery of features, with little attempt to link these to the delivery of real value. Far too often, despite the fact that the supplier is diligent and the resulting system is feature-rich, the system is already out of date by the time that it is delivered and it doesn’t actually do what the customer needs it to do. We have developed the flexible contract model to minimize the risk of this happening. </w:t>
      </w:r>
      <w:r w:rsidR="001C7936" w:rsidRPr="00FD244B">
        <w:rPr>
          <w:rFonts w:ascii="Arial" w:hAnsi="Arial" w:cs="Arial"/>
        </w:rPr>
        <w:br/>
      </w:r>
      <w:r w:rsidR="001C7936" w:rsidRPr="00FD244B">
        <w:rPr>
          <w:rFonts w:ascii="Arial" w:hAnsi="Arial" w:cs="Arial"/>
        </w:rPr>
        <w:br/>
      </w:r>
      <w:r w:rsidRPr="00FD244B">
        <w:rPr>
          <w:rFonts w:ascii="Arial" w:hAnsi="Arial" w:cs="Arial"/>
          <w:b/>
          <w:bCs/>
          <w:lang w:val="en-IE"/>
        </w:rPr>
        <w:t xml:space="preserve">THE FLEXIBLE CONTRACT IS A </w:t>
      </w:r>
      <w:r w:rsidRPr="00FD244B">
        <w:rPr>
          <w:rFonts w:ascii="Arial" w:hAnsi="Arial" w:cs="Arial"/>
          <w:b/>
          <w:bCs/>
          <w:i/>
          <w:lang w:val="en-IE"/>
        </w:rPr>
        <w:t>‘MINIMUM VIABLE CONTRACT’</w:t>
      </w:r>
    </w:p>
    <w:p w14:paraId="1C173FB9" w14:textId="77777777" w:rsidR="002B3D99" w:rsidRDefault="001C7936" w:rsidP="002B3D99">
      <w:pPr>
        <w:pStyle w:val="BodyText2"/>
        <w:spacing w:after="0" w:line="240" w:lineRule="auto"/>
        <w:rPr>
          <w:rFonts w:ascii="Arial" w:hAnsi="Arial" w:cs="Arial"/>
          <w:bCs/>
          <w:lang w:val="en-IE"/>
        </w:rPr>
      </w:pPr>
      <w:r w:rsidRPr="00FD244B">
        <w:rPr>
          <w:rFonts w:ascii="Arial" w:hAnsi="Arial" w:cs="Arial"/>
        </w:rPr>
        <w:br/>
      </w:r>
      <w:r w:rsidR="00C1094F" w:rsidRPr="00FD244B">
        <w:rPr>
          <w:rFonts w:ascii="Arial" w:hAnsi="Arial" w:cs="Arial"/>
          <w:bCs/>
          <w:lang w:val="en-IE"/>
        </w:rPr>
        <w:t>We have tried to draft the flexible contract in plain English and in as short a form as possible to give effect to its provisions. There may be other issues which you also wish to cover in the contract that can be added to it.</w:t>
      </w:r>
    </w:p>
    <w:p w14:paraId="2F6C1674" w14:textId="36140B09" w:rsidR="00C1094F" w:rsidRPr="00FD244B" w:rsidRDefault="00C1094F" w:rsidP="002B3D99">
      <w:pPr>
        <w:pStyle w:val="BodyText2"/>
        <w:spacing w:after="0" w:line="240" w:lineRule="auto"/>
        <w:rPr>
          <w:rFonts w:ascii="Arial" w:hAnsi="Arial" w:cs="Arial"/>
        </w:rPr>
      </w:pPr>
    </w:p>
    <w:p w14:paraId="0BEE327F" w14:textId="77777777" w:rsidR="001C7936" w:rsidRPr="00FD244B" w:rsidRDefault="00C1094F" w:rsidP="002B3D99">
      <w:pPr>
        <w:pStyle w:val="BodyText2"/>
        <w:keepNext/>
        <w:spacing w:after="0"/>
        <w:rPr>
          <w:rFonts w:ascii="Arial" w:hAnsi="Arial" w:cs="Arial"/>
          <w:b/>
          <w:bCs/>
          <w:lang w:val="en-IE"/>
        </w:rPr>
      </w:pPr>
      <w:r w:rsidRPr="00FD244B">
        <w:rPr>
          <w:rFonts w:ascii="Arial" w:hAnsi="Arial" w:cs="Arial"/>
          <w:b/>
          <w:bCs/>
          <w:lang w:val="en-IE"/>
        </w:rPr>
        <w:t>HOW TO USE THE FLEXIBLE CONTRACT MODEL</w:t>
      </w:r>
    </w:p>
    <w:p w14:paraId="5C35C9B4" w14:textId="4C13EB9B" w:rsidR="00C1094F" w:rsidRDefault="00C1094F" w:rsidP="002B3D99">
      <w:pPr>
        <w:pStyle w:val="BodyText2"/>
        <w:keepNext/>
        <w:spacing w:after="0" w:line="240" w:lineRule="auto"/>
        <w:rPr>
          <w:rFonts w:ascii="Arial" w:hAnsi="Arial" w:cs="Arial"/>
          <w:szCs w:val="22"/>
        </w:rPr>
      </w:pPr>
      <w:r w:rsidRPr="00FD244B">
        <w:rPr>
          <w:rFonts w:ascii="Arial" w:hAnsi="Arial" w:cs="Arial"/>
          <w:szCs w:val="22"/>
        </w:rPr>
        <w:t xml:space="preserve">The initial SOTOs can be used as an exploratory mechanism. They can set out target outcomes with a view to identifying problems and potential paths to solve them. These are known as ‘options’ as they are optional rather than required. This is useful if the supplier has significant domain expertise which it can apply to help define the target outcomes. Subsequent SOTOs can be commissioned to achieve specific target outcomes. </w:t>
      </w:r>
    </w:p>
    <w:p w14:paraId="69AACCC2" w14:textId="77777777" w:rsidR="00407439" w:rsidRPr="00FD244B" w:rsidRDefault="00407439" w:rsidP="002B3D99">
      <w:pPr>
        <w:pStyle w:val="BodyText2"/>
        <w:keepNext/>
        <w:spacing w:after="0" w:line="240" w:lineRule="auto"/>
        <w:rPr>
          <w:rFonts w:ascii="Arial" w:hAnsi="Arial" w:cs="Arial"/>
          <w:b/>
          <w:bCs/>
          <w:lang w:val="en-IE"/>
        </w:rPr>
      </w:pPr>
    </w:p>
    <w:p w14:paraId="7B64EB7B" w14:textId="77777777" w:rsidR="00407439" w:rsidRDefault="00407439" w:rsidP="00C1094F">
      <w:pPr>
        <w:rPr>
          <w:rFonts w:ascii="Arial" w:hAnsi="Arial" w:cs="Arial"/>
          <w:szCs w:val="22"/>
        </w:rPr>
        <w:sectPr w:rsidR="00407439" w:rsidSect="00F03D3F">
          <w:pgSz w:w="12240" w:h="15840" w:code="1"/>
          <w:pgMar w:top="1440" w:right="1440" w:bottom="1134" w:left="1440" w:header="709" w:footer="709" w:gutter="0"/>
          <w:pgNumType w:fmt="lowerRoman" w:start="1"/>
          <w:cols w:space="708"/>
          <w:docGrid w:linePitch="360"/>
        </w:sectPr>
      </w:pPr>
    </w:p>
    <w:p w14:paraId="47706EF8" w14:textId="77777777" w:rsidR="001A33BD" w:rsidRPr="00FD244B" w:rsidRDefault="001A33BD" w:rsidP="001A33BD">
      <w:pPr>
        <w:pStyle w:val="BodyText"/>
        <w:spacing w:after="0"/>
        <w:jc w:val="center"/>
        <w:rPr>
          <w:rFonts w:ascii="Arial" w:hAnsi="Arial" w:cs="Arial"/>
          <w:b/>
          <w:bCs/>
          <w:szCs w:val="18"/>
        </w:rPr>
      </w:pPr>
      <w:r w:rsidRPr="00FD244B">
        <w:rPr>
          <w:rFonts w:ascii="Arial" w:hAnsi="Arial" w:cs="Arial"/>
          <w:b/>
          <w:color w:val="000000"/>
        </w:rPr>
        <w:lastRenderedPageBreak/>
        <w:t>Creative Commons Attribution 3.0 Unported License</w:t>
      </w:r>
    </w:p>
    <w:p w14:paraId="3F5E02A0" w14:textId="77777777" w:rsidR="001A33BD" w:rsidRPr="00FD244B" w:rsidRDefault="001A33BD" w:rsidP="001A33BD">
      <w:pPr>
        <w:pStyle w:val="BodyText"/>
        <w:spacing w:after="0"/>
        <w:jc w:val="center"/>
        <w:rPr>
          <w:rFonts w:ascii="Arial" w:hAnsi="Arial" w:cs="Arial"/>
          <w:b/>
          <w:bCs/>
          <w:szCs w:val="18"/>
        </w:rPr>
      </w:pPr>
    </w:p>
    <w:p w14:paraId="1497887F" w14:textId="77777777" w:rsidR="001A33BD" w:rsidRPr="00FD244B" w:rsidRDefault="001A33BD" w:rsidP="001A33BD">
      <w:pPr>
        <w:pStyle w:val="BodyText"/>
        <w:spacing w:after="0"/>
        <w:rPr>
          <w:rFonts w:ascii="Arial" w:hAnsi="Arial" w:cs="Arial"/>
          <w:i/>
          <w:color w:val="000000"/>
        </w:rPr>
      </w:pPr>
      <w:r w:rsidRPr="00FD244B">
        <w:rPr>
          <w:rFonts w:ascii="Arial" w:hAnsi="Arial" w:cs="Arial"/>
          <w:i/>
          <w:color w:val="000000"/>
        </w:rPr>
        <w:t>The flexible contract is intended to be freely available.  You may use, share and adapt it to your needs.</w:t>
      </w:r>
    </w:p>
    <w:p w14:paraId="145C37D9" w14:textId="77777777" w:rsidR="001A33BD" w:rsidRPr="00FD244B" w:rsidRDefault="001A33BD" w:rsidP="001A33BD">
      <w:pPr>
        <w:pStyle w:val="BodyText"/>
        <w:spacing w:after="0"/>
        <w:rPr>
          <w:rFonts w:ascii="Arial" w:hAnsi="Arial" w:cs="Arial"/>
          <w:i/>
          <w:color w:val="000000"/>
        </w:rPr>
      </w:pPr>
    </w:p>
    <w:p w14:paraId="30D72CCA" w14:textId="77777777" w:rsidR="001A33BD" w:rsidRPr="00FD244B" w:rsidRDefault="001A33BD" w:rsidP="001A33BD">
      <w:pPr>
        <w:pStyle w:val="BodyText"/>
        <w:spacing w:after="0"/>
        <w:rPr>
          <w:rFonts w:ascii="Arial" w:hAnsi="Arial" w:cs="Arial"/>
          <w:i/>
          <w:color w:val="000000"/>
        </w:rPr>
      </w:pPr>
      <w:r w:rsidRPr="00FD244B">
        <w:rPr>
          <w:rFonts w:ascii="Arial" w:hAnsi="Arial" w:cs="Arial"/>
          <w:i/>
          <w:color w:val="000000"/>
        </w:rPr>
        <w:t>To prevent abuse we ask that you honor the terms of the Creative Commons Attribution 3.0 Unported License (the “</w:t>
      </w:r>
      <w:r w:rsidRPr="00FD244B">
        <w:rPr>
          <w:rFonts w:ascii="Arial" w:hAnsi="Arial" w:cs="Arial"/>
          <w:b/>
          <w:i/>
          <w:color w:val="000000"/>
        </w:rPr>
        <w:t>License</w:t>
      </w:r>
      <w:r w:rsidRPr="00FD244B">
        <w:rPr>
          <w:rFonts w:ascii="Arial" w:hAnsi="Arial" w:cs="Arial"/>
          <w:i/>
          <w:color w:val="000000"/>
        </w:rPr>
        <w:t>”) under which it is made available.</w:t>
      </w:r>
    </w:p>
    <w:p w14:paraId="49DE1A9F" w14:textId="77777777" w:rsidR="001A33BD" w:rsidRPr="00FD244B" w:rsidRDefault="001A33BD" w:rsidP="001A33BD">
      <w:pPr>
        <w:pStyle w:val="BodyText"/>
        <w:spacing w:after="0"/>
        <w:rPr>
          <w:rFonts w:ascii="Arial" w:hAnsi="Arial" w:cs="Arial"/>
          <w:i/>
          <w:color w:val="000000"/>
        </w:rPr>
      </w:pPr>
    </w:p>
    <w:p w14:paraId="68B02C69" w14:textId="77777777" w:rsidR="001A33BD" w:rsidRPr="00FD244B" w:rsidRDefault="001A33BD" w:rsidP="001A33BD">
      <w:pPr>
        <w:pStyle w:val="BodyText"/>
        <w:spacing w:after="0"/>
        <w:rPr>
          <w:rFonts w:ascii="Arial" w:hAnsi="Arial" w:cs="Arial"/>
          <w:i/>
          <w:color w:val="000000"/>
        </w:rPr>
      </w:pPr>
      <w:r w:rsidRPr="00FD244B">
        <w:rPr>
          <w:rFonts w:ascii="Arial" w:hAnsi="Arial" w:cs="Arial"/>
          <w:i/>
          <w:color w:val="000000"/>
        </w:rPr>
        <w:t>The main terms of the License are summarised below:</w:t>
      </w:r>
    </w:p>
    <w:p w14:paraId="49A4B281" w14:textId="77777777" w:rsidR="001A33BD" w:rsidRPr="00FD244B" w:rsidRDefault="001A33BD" w:rsidP="001A33BD">
      <w:pPr>
        <w:pStyle w:val="BodyText"/>
        <w:spacing w:after="0"/>
        <w:rPr>
          <w:rFonts w:ascii="Arial" w:hAnsi="Arial" w:cs="Arial"/>
          <w:i/>
          <w:color w:val="000000"/>
        </w:rPr>
      </w:pPr>
    </w:p>
    <w:p w14:paraId="4E60CA17" w14:textId="77777777" w:rsidR="001A33BD" w:rsidRPr="00FD244B" w:rsidRDefault="001A33BD" w:rsidP="001A33BD">
      <w:pPr>
        <w:pStyle w:val="BodyText"/>
        <w:spacing w:after="0"/>
        <w:ind w:left="720" w:hanging="720"/>
        <w:rPr>
          <w:rFonts w:ascii="Arial" w:hAnsi="Arial" w:cs="Arial"/>
          <w:i/>
          <w:color w:val="000000"/>
        </w:rPr>
      </w:pPr>
      <w:r w:rsidRPr="00FD244B">
        <w:rPr>
          <w:rFonts w:ascii="Arial" w:hAnsi="Arial" w:cs="Arial"/>
          <w:i/>
          <w:color w:val="000000"/>
        </w:rPr>
        <w:t>1.</w:t>
      </w:r>
      <w:r w:rsidRPr="00FD244B">
        <w:rPr>
          <w:rFonts w:ascii="Arial" w:hAnsi="Arial" w:cs="Arial"/>
          <w:i/>
          <w:color w:val="000000"/>
        </w:rPr>
        <w:tab/>
        <w:t>The licensor grants to you a worldwide, royalty-free non-exclusive, perpetual license free of charge to reproduce and distribute the work, and to create and reproduce adaptations (provided that you take reasonable steps to clearly identify that changes were made to the original work), all subject to the following restrictions:</w:t>
      </w:r>
    </w:p>
    <w:p w14:paraId="7235BC47" w14:textId="77777777" w:rsidR="001A33BD" w:rsidRPr="00FD244B" w:rsidRDefault="001A33BD" w:rsidP="001A33BD">
      <w:pPr>
        <w:pStyle w:val="BodyText"/>
        <w:spacing w:after="0"/>
        <w:ind w:left="720" w:hanging="720"/>
        <w:rPr>
          <w:rFonts w:ascii="Arial" w:hAnsi="Arial" w:cs="Arial"/>
          <w:i/>
          <w:color w:val="000000"/>
        </w:rPr>
      </w:pPr>
    </w:p>
    <w:p w14:paraId="1284ED87" w14:textId="77777777" w:rsidR="001A33BD" w:rsidRPr="00FD244B" w:rsidRDefault="001A33BD" w:rsidP="001A33BD">
      <w:pPr>
        <w:pStyle w:val="BodyText"/>
        <w:spacing w:after="0"/>
        <w:ind w:left="1440" w:hanging="720"/>
        <w:rPr>
          <w:rFonts w:ascii="Arial" w:hAnsi="Arial" w:cs="Arial"/>
          <w:i/>
          <w:color w:val="000000"/>
        </w:rPr>
      </w:pPr>
      <w:r w:rsidRPr="00FD244B">
        <w:rPr>
          <w:rFonts w:ascii="Arial" w:hAnsi="Arial" w:cs="Arial"/>
          <w:i/>
          <w:color w:val="000000"/>
        </w:rPr>
        <w:t>(a)</w:t>
      </w:r>
      <w:r w:rsidRPr="00FD244B">
        <w:rPr>
          <w:rFonts w:ascii="Arial" w:hAnsi="Arial" w:cs="Arial"/>
          <w:i/>
          <w:color w:val="000000"/>
        </w:rPr>
        <w:tab/>
        <w:t>You may only distribute the work and adaptations under the terms of the License, and you must not impose any more restrictive terms than as set out in the License.</w:t>
      </w:r>
    </w:p>
    <w:p w14:paraId="1098FFBB" w14:textId="77777777" w:rsidR="001A33BD" w:rsidRPr="00FD244B" w:rsidRDefault="001A33BD" w:rsidP="001A33BD">
      <w:pPr>
        <w:pStyle w:val="BodyText"/>
        <w:spacing w:after="0"/>
        <w:ind w:left="1440" w:hanging="720"/>
        <w:rPr>
          <w:rFonts w:ascii="Arial" w:hAnsi="Arial" w:cs="Arial"/>
          <w:i/>
          <w:color w:val="000000"/>
        </w:rPr>
      </w:pPr>
    </w:p>
    <w:p w14:paraId="58975870" w14:textId="77777777" w:rsidR="001A33BD" w:rsidRPr="00FD244B" w:rsidRDefault="001A33BD" w:rsidP="001A33BD">
      <w:pPr>
        <w:pStyle w:val="BodyText"/>
        <w:spacing w:after="0"/>
        <w:ind w:left="1440" w:hanging="720"/>
        <w:rPr>
          <w:rFonts w:ascii="Arial" w:hAnsi="Arial" w:cs="Arial"/>
          <w:i/>
          <w:color w:val="000000"/>
        </w:rPr>
      </w:pPr>
      <w:r w:rsidRPr="00FD244B">
        <w:rPr>
          <w:rFonts w:ascii="Arial" w:hAnsi="Arial" w:cs="Arial"/>
          <w:i/>
          <w:color w:val="000000"/>
        </w:rPr>
        <w:t>(b)</w:t>
      </w:r>
      <w:r w:rsidRPr="00FD244B">
        <w:rPr>
          <w:rFonts w:ascii="Arial" w:hAnsi="Arial" w:cs="Arial"/>
          <w:i/>
          <w:color w:val="000000"/>
        </w:rPr>
        <w:tab/>
        <w:t>You must include the copyright notice and Licence notice as set out on the front page.</w:t>
      </w:r>
    </w:p>
    <w:p w14:paraId="4128A0AC" w14:textId="77777777" w:rsidR="001A33BD" w:rsidRPr="00FD244B" w:rsidRDefault="001A33BD" w:rsidP="001A33BD">
      <w:pPr>
        <w:pStyle w:val="BodyText"/>
        <w:spacing w:after="0"/>
        <w:ind w:left="1440" w:hanging="720"/>
        <w:rPr>
          <w:rFonts w:ascii="Arial" w:hAnsi="Arial" w:cs="Arial"/>
          <w:i/>
          <w:color w:val="000000"/>
        </w:rPr>
      </w:pPr>
    </w:p>
    <w:p w14:paraId="4EA8B41C" w14:textId="77777777" w:rsidR="001A33BD" w:rsidRPr="00FD244B" w:rsidRDefault="001A33BD" w:rsidP="001A33BD">
      <w:pPr>
        <w:pStyle w:val="BodyText"/>
        <w:ind w:left="720" w:hanging="720"/>
        <w:rPr>
          <w:rFonts w:ascii="Arial" w:hAnsi="Arial" w:cs="Arial"/>
          <w:i/>
          <w:color w:val="000000"/>
        </w:rPr>
      </w:pPr>
      <w:r w:rsidRPr="00FD244B">
        <w:rPr>
          <w:rFonts w:ascii="Arial" w:hAnsi="Arial" w:cs="Arial"/>
          <w:i/>
          <w:color w:val="000000"/>
        </w:rPr>
        <w:t>2.</w:t>
      </w:r>
      <w:r w:rsidRPr="00FD244B">
        <w:rPr>
          <w:rFonts w:ascii="Arial" w:hAnsi="Arial" w:cs="Arial"/>
          <w:i/>
          <w:color w:val="000000"/>
        </w:rPr>
        <w:tab/>
        <w:t>There is no warranty provided with the work and the licensor cannot accept any liability for its use, reproduction, adaptation and distribution.  If you wish to use the work it is up to you to obtain professional advice to ensure that its use is appropriate in the precise circumstances known to you.</w:t>
      </w:r>
    </w:p>
    <w:p w14:paraId="391276E8" w14:textId="77777777" w:rsidR="001A33BD" w:rsidRPr="00FD244B" w:rsidRDefault="001A33BD" w:rsidP="001A33BD">
      <w:pPr>
        <w:pStyle w:val="BodyText"/>
        <w:rPr>
          <w:rFonts w:ascii="Arial" w:hAnsi="Arial" w:cs="Arial"/>
          <w:i/>
          <w:color w:val="000000"/>
        </w:rPr>
      </w:pPr>
      <w:r w:rsidRPr="00FD244B">
        <w:rPr>
          <w:rFonts w:ascii="Arial" w:hAnsi="Arial" w:cs="Arial"/>
          <w:i/>
          <w:color w:val="000000"/>
        </w:rPr>
        <w:t xml:space="preserve">We also encourage feedback to the community and welcome any questions or suggestions. For additional help in building a flexible contract, please contact us via the website at </w:t>
      </w:r>
      <w:hyperlink r:id="rId12" w:history="1">
        <w:r w:rsidRPr="00FD244B">
          <w:rPr>
            <w:rStyle w:val="Hyperlink"/>
            <w:rFonts w:ascii="Arial" w:hAnsi="Arial" w:cs="Arial"/>
            <w:i/>
          </w:rPr>
          <w:t>www.flexiblecontracts.com</w:t>
        </w:r>
      </w:hyperlink>
      <w:r w:rsidRPr="00FD244B">
        <w:rPr>
          <w:rFonts w:ascii="Arial" w:hAnsi="Arial" w:cs="Arial"/>
          <w:i/>
          <w:color w:val="000000"/>
        </w:rPr>
        <w:t>.</w:t>
      </w:r>
    </w:p>
    <w:p w14:paraId="146868DE" w14:textId="77777777" w:rsidR="001A33BD" w:rsidRPr="00FD244B" w:rsidRDefault="001A33BD" w:rsidP="001A33BD">
      <w:pPr>
        <w:pStyle w:val="BodyText"/>
        <w:jc w:val="center"/>
        <w:rPr>
          <w:rFonts w:ascii="Arial" w:hAnsi="Arial" w:cs="Arial"/>
          <w:color w:val="000000"/>
        </w:rPr>
      </w:pPr>
    </w:p>
    <w:p w14:paraId="048BC42D" w14:textId="77777777" w:rsidR="001A33BD" w:rsidRPr="00FD244B" w:rsidRDefault="001A33BD" w:rsidP="001A33BD">
      <w:pPr>
        <w:pStyle w:val="BodyText"/>
        <w:jc w:val="center"/>
        <w:rPr>
          <w:rFonts w:ascii="Arial" w:hAnsi="Arial" w:cs="Arial"/>
          <w:color w:val="000000"/>
        </w:rPr>
      </w:pPr>
    </w:p>
    <w:p w14:paraId="1A1CF19E" w14:textId="77777777" w:rsidR="00D91370" w:rsidRDefault="00D91370" w:rsidP="001A33BD">
      <w:pPr>
        <w:pStyle w:val="BodyText"/>
        <w:jc w:val="center"/>
        <w:rPr>
          <w:rFonts w:ascii="Arial" w:hAnsi="Arial" w:cs="Arial"/>
          <w:color w:val="000000"/>
        </w:rPr>
      </w:pPr>
    </w:p>
    <w:p w14:paraId="636DF97C" w14:textId="77777777" w:rsidR="00D91370" w:rsidRDefault="00D91370" w:rsidP="001A33BD">
      <w:pPr>
        <w:pStyle w:val="BodyText"/>
        <w:jc w:val="center"/>
        <w:rPr>
          <w:rFonts w:ascii="Arial" w:hAnsi="Arial" w:cs="Arial"/>
          <w:color w:val="000000"/>
        </w:rPr>
      </w:pPr>
    </w:p>
    <w:p w14:paraId="3FA57C79" w14:textId="77777777" w:rsidR="00735342" w:rsidRDefault="00735342" w:rsidP="001A33BD">
      <w:pPr>
        <w:pStyle w:val="BodyText"/>
        <w:jc w:val="center"/>
        <w:rPr>
          <w:rFonts w:ascii="Arial" w:hAnsi="Arial" w:cs="Arial"/>
          <w:color w:val="000000"/>
        </w:rPr>
        <w:sectPr w:rsidR="00735342" w:rsidSect="00F03D3F">
          <w:pgSz w:w="12240" w:h="15840" w:code="1"/>
          <w:pgMar w:top="1440" w:right="1440" w:bottom="1134" w:left="1440" w:header="709" w:footer="709" w:gutter="0"/>
          <w:pgNumType w:fmt="lowerRoman" w:start="1"/>
          <w:cols w:space="708"/>
          <w:docGrid w:linePitch="360"/>
        </w:sectPr>
      </w:pPr>
    </w:p>
    <w:p w14:paraId="00F19651" w14:textId="3C846F10" w:rsidR="001A33BD" w:rsidRPr="00FD244B" w:rsidRDefault="001A33BD" w:rsidP="001A33BD">
      <w:pPr>
        <w:pStyle w:val="BodyText"/>
        <w:jc w:val="center"/>
        <w:rPr>
          <w:rFonts w:ascii="Arial" w:hAnsi="Arial" w:cs="Arial"/>
          <w:color w:val="000000"/>
        </w:rPr>
      </w:pPr>
      <w:r w:rsidRPr="00FD244B">
        <w:rPr>
          <w:rFonts w:ascii="Arial" w:hAnsi="Arial" w:cs="Arial"/>
          <w:color w:val="000000"/>
        </w:rPr>
        <w:lastRenderedPageBreak/>
        <w:t>[HEADED PAPER OF THE SUPPLIER]</w:t>
      </w:r>
    </w:p>
    <w:p w14:paraId="4F205C18" w14:textId="77777777" w:rsidR="001A33BD" w:rsidRPr="00FD244B" w:rsidRDefault="001A33BD" w:rsidP="001A33BD">
      <w:pPr>
        <w:pStyle w:val="BodyText"/>
        <w:rPr>
          <w:rFonts w:ascii="Arial" w:hAnsi="Arial" w:cs="Arial"/>
          <w:color w:val="000000"/>
        </w:rPr>
      </w:pPr>
    </w:p>
    <w:p w14:paraId="2779E72D" w14:textId="77777777" w:rsidR="001A33BD" w:rsidRPr="00FD244B" w:rsidRDefault="001A33BD" w:rsidP="001A33BD">
      <w:pPr>
        <w:pStyle w:val="BodyText"/>
        <w:spacing w:after="0"/>
        <w:rPr>
          <w:rFonts w:ascii="Arial" w:hAnsi="Arial" w:cs="Arial"/>
          <w:b/>
          <w:i/>
          <w:color w:val="000000"/>
        </w:rPr>
      </w:pPr>
      <w:r w:rsidRPr="00FD244B">
        <w:rPr>
          <w:rFonts w:ascii="Arial" w:hAnsi="Arial" w:cs="Arial"/>
          <w:b/>
          <w:i/>
          <w:color w:val="000000"/>
        </w:rPr>
        <w:t>[Date]</w:t>
      </w:r>
    </w:p>
    <w:p w14:paraId="0AA68237" w14:textId="77777777" w:rsidR="001A33BD" w:rsidRPr="00FD244B" w:rsidRDefault="001A33BD" w:rsidP="001A33BD">
      <w:pPr>
        <w:pStyle w:val="BodyText"/>
        <w:spacing w:after="0"/>
        <w:rPr>
          <w:rFonts w:ascii="Arial" w:hAnsi="Arial" w:cs="Arial"/>
          <w:color w:val="000000"/>
        </w:rPr>
      </w:pPr>
    </w:p>
    <w:p w14:paraId="30DE3BCB" w14:textId="77777777" w:rsidR="001A33BD" w:rsidRPr="00FD244B" w:rsidRDefault="001A33BD" w:rsidP="001A33BD">
      <w:pPr>
        <w:pStyle w:val="BodyText"/>
        <w:spacing w:after="0"/>
        <w:rPr>
          <w:rFonts w:ascii="Arial" w:hAnsi="Arial" w:cs="Arial"/>
          <w:color w:val="000000"/>
        </w:rPr>
      </w:pPr>
    </w:p>
    <w:p w14:paraId="58A89CFB" w14:textId="77777777" w:rsidR="001A33BD" w:rsidRPr="00FD244B" w:rsidRDefault="001A33BD" w:rsidP="001A33BD">
      <w:pPr>
        <w:pStyle w:val="BodyText"/>
        <w:spacing w:after="0"/>
        <w:rPr>
          <w:rFonts w:ascii="Arial" w:hAnsi="Arial" w:cs="Arial"/>
          <w:b/>
          <w:i/>
          <w:color w:val="000000"/>
        </w:rPr>
      </w:pPr>
      <w:r w:rsidRPr="00FD244B">
        <w:rPr>
          <w:rFonts w:ascii="Arial" w:hAnsi="Arial" w:cs="Arial"/>
          <w:b/>
          <w:i/>
          <w:color w:val="000000"/>
        </w:rPr>
        <w:t>[Name of the Customer]</w:t>
      </w:r>
    </w:p>
    <w:p w14:paraId="579B38E7" w14:textId="77777777" w:rsidR="001A33BD" w:rsidRPr="00FD244B" w:rsidRDefault="001A33BD" w:rsidP="001A33BD">
      <w:pPr>
        <w:pStyle w:val="BodyText"/>
        <w:spacing w:after="0"/>
        <w:rPr>
          <w:rFonts w:ascii="Arial" w:hAnsi="Arial" w:cs="Arial"/>
          <w:color w:val="000000"/>
        </w:rPr>
      </w:pPr>
      <w:r w:rsidRPr="00FD244B">
        <w:rPr>
          <w:rFonts w:ascii="Arial" w:hAnsi="Arial" w:cs="Arial"/>
          <w:b/>
          <w:i/>
          <w:color w:val="000000"/>
        </w:rPr>
        <w:t>[Address of the Customer]</w:t>
      </w:r>
    </w:p>
    <w:p w14:paraId="78E2C916" w14:textId="77777777" w:rsidR="001A33BD" w:rsidRPr="00FD244B" w:rsidRDefault="001A33BD" w:rsidP="001A33BD">
      <w:pPr>
        <w:pStyle w:val="BodyText"/>
        <w:spacing w:after="0"/>
        <w:rPr>
          <w:rFonts w:ascii="Arial" w:hAnsi="Arial" w:cs="Arial"/>
          <w:color w:val="000000"/>
        </w:rPr>
      </w:pPr>
    </w:p>
    <w:p w14:paraId="2F4942A9" w14:textId="77777777" w:rsidR="001A33BD" w:rsidRDefault="001A33BD" w:rsidP="001A33BD">
      <w:pPr>
        <w:pStyle w:val="BodyText"/>
        <w:spacing w:after="0"/>
        <w:rPr>
          <w:rFonts w:ascii="Arial" w:hAnsi="Arial" w:cs="Arial"/>
          <w:color w:val="000000"/>
        </w:rPr>
      </w:pPr>
    </w:p>
    <w:p w14:paraId="4AA5089F" w14:textId="77777777" w:rsidR="00735342" w:rsidRDefault="00735342" w:rsidP="001A33BD">
      <w:pPr>
        <w:pStyle w:val="BodyText"/>
        <w:spacing w:after="0"/>
        <w:rPr>
          <w:rFonts w:ascii="Arial" w:hAnsi="Arial" w:cs="Arial"/>
          <w:color w:val="000000"/>
        </w:rPr>
      </w:pPr>
    </w:p>
    <w:p w14:paraId="38488D5C" w14:textId="77777777" w:rsidR="00735342" w:rsidRDefault="00735342" w:rsidP="001A33BD">
      <w:pPr>
        <w:pStyle w:val="BodyText"/>
        <w:spacing w:after="0"/>
        <w:rPr>
          <w:rFonts w:ascii="Arial" w:hAnsi="Arial" w:cs="Arial"/>
          <w:color w:val="000000"/>
        </w:rPr>
      </w:pPr>
    </w:p>
    <w:p w14:paraId="5263D4D8" w14:textId="77777777" w:rsidR="00735342" w:rsidRPr="00FD244B" w:rsidRDefault="00735342" w:rsidP="001A33BD">
      <w:pPr>
        <w:pStyle w:val="BodyText"/>
        <w:spacing w:after="0"/>
        <w:rPr>
          <w:rFonts w:ascii="Arial" w:hAnsi="Arial" w:cs="Arial"/>
          <w:color w:val="000000"/>
        </w:rPr>
      </w:pPr>
    </w:p>
    <w:p w14:paraId="288F1600" w14:textId="77777777" w:rsidR="001A33BD" w:rsidRPr="00FD244B" w:rsidRDefault="001A33BD" w:rsidP="001A33BD">
      <w:pPr>
        <w:pStyle w:val="BodyText"/>
        <w:spacing w:after="0"/>
        <w:rPr>
          <w:rFonts w:ascii="Arial" w:hAnsi="Arial" w:cs="Arial"/>
          <w:color w:val="000000"/>
        </w:rPr>
      </w:pPr>
    </w:p>
    <w:p w14:paraId="144BD837" w14:textId="77777777" w:rsidR="001A33BD" w:rsidRPr="00FD244B" w:rsidRDefault="001A33BD" w:rsidP="001A33BD">
      <w:pPr>
        <w:pStyle w:val="BodyText"/>
        <w:spacing w:after="0"/>
        <w:rPr>
          <w:rFonts w:ascii="Arial" w:hAnsi="Arial" w:cs="Arial"/>
          <w:color w:val="000000"/>
        </w:rPr>
      </w:pPr>
    </w:p>
    <w:p w14:paraId="3CB28422" w14:textId="77777777" w:rsidR="001A33BD" w:rsidRPr="00FD244B" w:rsidRDefault="001A33BD" w:rsidP="001A33BD">
      <w:pPr>
        <w:pStyle w:val="BodyText"/>
        <w:rPr>
          <w:rFonts w:ascii="Arial" w:hAnsi="Arial" w:cs="Arial"/>
          <w:color w:val="000000"/>
        </w:rPr>
      </w:pPr>
      <w:r w:rsidRPr="00FD244B">
        <w:rPr>
          <w:rFonts w:ascii="Arial" w:hAnsi="Arial" w:cs="Arial"/>
          <w:color w:val="000000"/>
        </w:rPr>
        <w:t>Dear _____________</w:t>
      </w:r>
    </w:p>
    <w:p w14:paraId="2783D123" w14:textId="77777777" w:rsidR="001A33BD" w:rsidRPr="00FD244B" w:rsidRDefault="001A33BD" w:rsidP="001A33BD">
      <w:pPr>
        <w:pStyle w:val="BodyText"/>
        <w:rPr>
          <w:rFonts w:ascii="Arial" w:hAnsi="Arial" w:cs="Arial"/>
          <w:b/>
          <w:color w:val="000000"/>
        </w:rPr>
      </w:pPr>
      <w:r w:rsidRPr="00FD244B">
        <w:rPr>
          <w:rFonts w:ascii="Arial" w:hAnsi="Arial" w:cs="Arial"/>
          <w:b/>
          <w:color w:val="000000"/>
        </w:rPr>
        <w:t>PROPOSAL</w:t>
      </w:r>
    </w:p>
    <w:p w14:paraId="06FAFBD1" w14:textId="77777777" w:rsidR="001A33BD" w:rsidRPr="00FD244B" w:rsidRDefault="001A33BD" w:rsidP="001A33BD">
      <w:pPr>
        <w:pStyle w:val="BodyText"/>
        <w:rPr>
          <w:rFonts w:ascii="Arial" w:hAnsi="Arial" w:cs="Arial"/>
          <w:b/>
          <w:color w:val="000000"/>
        </w:rPr>
      </w:pPr>
      <w:r w:rsidRPr="00FD244B">
        <w:rPr>
          <w:rFonts w:ascii="Arial" w:hAnsi="Arial" w:cs="Arial"/>
          <w:b/>
          <w:color w:val="000000"/>
        </w:rPr>
        <w:t>Summary</w:t>
      </w:r>
    </w:p>
    <w:p w14:paraId="659B3B11" w14:textId="3F9C014E" w:rsidR="001A33BD" w:rsidRPr="00735342" w:rsidRDefault="00735342" w:rsidP="001A33BD">
      <w:pPr>
        <w:pStyle w:val="BodyText"/>
        <w:rPr>
          <w:rFonts w:ascii="Arial" w:hAnsi="Arial" w:cs="Arial"/>
          <w:i/>
          <w:color w:val="000000"/>
        </w:rPr>
      </w:pPr>
      <w:r w:rsidRPr="00735342">
        <w:rPr>
          <w:rFonts w:ascii="Arial" w:hAnsi="Arial" w:cs="Arial"/>
          <w:i/>
          <w:color w:val="000000"/>
        </w:rPr>
        <w:t>[</w:t>
      </w:r>
      <w:r w:rsidR="001A33BD" w:rsidRPr="00735342">
        <w:rPr>
          <w:rFonts w:ascii="Arial" w:hAnsi="Arial" w:cs="Arial"/>
          <w:i/>
          <w:color w:val="000000"/>
        </w:rPr>
        <w:t>Please insert your summary</w:t>
      </w:r>
      <w:r w:rsidRPr="00735342">
        <w:rPr>
          <w:rFonts w:ascii="Arial" w:hAnsi="Arial" w:cs="Arial"/>
          <w:i/>
          <w:color w:val="000000"/>
        </w:rPr>
        <w:t>]</w:t>
      </w:r>
    </w:p>
    <w:p w14:paraId="0F35F995" w14:textId="77777777" w:rsidR="001A33BD" w:rsidRPr="00FD244B" w:rsidRDefault="001A33BD" w:rsidP="001A33BD">
      <w:pPr>
        <w:pStyle w:val="BodyText"/>
        <w:rPr>
          <w:rFonts w:ascii="Arial" w:hAnsi="Arial" w:cs="Arial"/>
          <w:i/>
          <w:color w:val="000000"/>
        </w:rPr>
      </w:pPr>
    </w:p>
    <w:p w14:paraId="24B48D04" w14:textId="77777777" w:rsidR="001A33BD" w:rsidRPr="00FD244B" w:rsidRDefault="001A33BD" w:rsidP="001A33BD">
      <w:pPr>
        <w:pStyle w:val="BodyText"/>
        <w:rPr>
          <w:rFonts w:ascii="Arial" w:hAnsi="Arial" w:cs="Arial"/>
          <w:b/>
          <w:color w:val="000000"/>
        </w:rPr>
      </w:pPr>
      <w:r w:rsidRPr="00FD244B">
        <w:rPr>
          <w:rFonts w:ascii="Arial" w:hAnsi="Arial" w:cs="Arial"/>
          <w:b/>
          <w:color w:val="000000"/>
        </w:rPr>
        <w:t>Your business objectives and target outcomes</w:t>
      </w:r>
    </w:p>
    <w:p w14:paraId="3D929BA9" w14:textId="7326CCDD" w:rsidR="001A33BD" w:rsidRPr="00735342" w:rsidRDefault="00735342" w:rsidP="001A33BD">
      <w:pPr>
        <w:pStyle w:val="BodyText"/>
        <w:rPr>
          <w:rFonts w:ascii="Arial" w:hAnsi="Arial" w:cs="Arial"/>
          <w:i/>
          <w:color w:val="000000"/>
        </w:rPr>
      </w:pPr>
      <w:r w:rsidRPr="00735342">
        <w:rPr>
          <w:rFonts w:ascii="Arial" w:hAnsi="Arial" w:cs="Arial"/>
          <w:i/>
          <w:color w:val="000000"/>
        </w:rPr>
        <w:t>[</w:t>
      </w:r>
      <w:r w:rsidR="001A33BD" w:rsidRPr="00735342">
        <w:rPr>
          <w:rFonts w:ascii="Arial" w:hAnsi="Arial" w:cs="Arial"/>
          <w:i/>
          <w:color w:val="000000"/>
        </w:rPr>
        <w:t>Please insert your objectives and target outcomes</w:t>
      </w:r>
      <w:r w:rsidRPr="00735342">
        <w:rPr>
          <w:rFonts w:ascii="Arial" w:hAnsi="Arial" w:cs="Arial"/>
          <w:i/>
          <w:color w:val="000000"/>
        </w:rPr>
        <w:t>]</w:t>
      </w:r>
    </w:p>
    <w:p w14:paraId="3C6A67A1" w14:textId="77777777" w:rsidR="001A33BD" w:rsidRPr="00FD244B" w:rsidRDefault="001A33BD" w:rsidP="001A33BD">
      <w:pPr>
        <w:pStyle w:val="BodyText"/>
        <w:rPr>
          <w:rFonts w:ascii="Arial" w:hAnsi="Arial" w:cs="Arial"/>
          <w:i/>
          <w:color w:val="000000"/>
        </w:rPr>
      </w:pPr>
    </w:p>
    <w:p w14:paraId="59165F08" w14:textId="77777777" w:rsidR="001A33BD" w:rsidRPr="00FD244B" w:rsidRDefault="001A33BD" w:rsidP="001A33BD">
      <w:pPr>
        <w:pStyle w:val="BodyText"/>
        <w:rPr>
          <w:rFonts w:ascii="Arial" w:hAnsi="Arial" w:cs="Arial"/>
          <w:b/>
          <w:color w:val="000000"/>
        </w:rPr>
      </w:pPr>
      <w:r w:rsidRPr="00FD244B">
        <w:rPr>
          <w:rFonts w:ascii="Arial" w:hAnsi="Arial" w:cs="Arial"/>
          <w:b/>
          <w:color w:val="000000"/>
        </w:rPr>
        <w:t>The contract</w:t>
      </w:r>
    </w:p>
    <w:p w14:paraId="5FCA6102" w14:textId="6167EB3A" w:rsidR="001A33BD" w:rsidRPr="00FD244B" w:rsidRDefault="001A33BD" w:rsidP="001A33BD">
      <w:pPr>
        <w:pStyle w:val="BodyText"/>
        <w:rPr>
          <w:rFonts w:ascii="Arial" w:hAnsi="Arial" w:cs="Arial"/>
          <w:color w:val="000000"/>
        </w:rPr>
      </w:pPr>
      <w:r w:rsidRPr="00FD244B">
        <w:rPr>
          <w:rFonts w:ascii="Arial" w:hAnsi="Arial" w:cs="Arial"/>
          <w:color w:val="000000"/>
        </w:rPr>
        <w:t>We attach to this proposal our terms of service and a template statement of target outcomes (SOTO).  If you would like to engage us, we will work with you to complete each SOTO.  Each SOTO incorporates our terms of service, and following the signature by both of us of a SOTO a contract is automatically created which comprises the SOTO and our terms of service.</w:t>
      </w:r>
    </w:p>
    <w:p w14:paraId="71F88535" w14:textId="77777777" w:rsidR="001A33BD" w:rsidRPr="00FD244B" w:rsidRDefault="001A33BD" w:rsidP="001A33BD">
      <w:pPr>
        <w:pStyle w:val="BodyText"/>
        <w:rPr>
          <w:rFonts w:ascii="Arial" w:hAnsi="Arial" w:cs="Arial"/>
          <w:color w:val="000000"/>
        </w:rPr>
      </w:pPr>
      <w:r w:rsidRPr="00FD244B">
        <w:rPr>
          <w:rFonts w:ascii="Arial" w:hAnsi="Arial" w:cs="Arial"/>
          <w:color w:val="000000"/>
        </w:rPr>
        <w:t>We hope that we will have the opportunity to work with you.</w:t>
      </w:r>
    </w:p>
    <w:p w14:paraId="661B2947" w14:textId="77777777" w:rsidR="001A33BD" w:rsidRPr="00FD244B" w:rsidRDefault="001A33BD" w:rsidP="001A33BD">
      <w:pPr>
        <w:pStyle w:val="BodyText"/>
        <w:rPr>
          <w:rFonts w:ascii="Arial" w:hAnsi="Arial" w:cs="Arial"/>
          <w:color w:val="000000"/>
        </w:rPr>
      </w:pPr>
      <w:r w:rsidRPr="00FD244B">
        <w:rPr>
          <w:rFonts w:ascii="Arial" w:hAnsi="Arial" w:cs="Arial"/>
          <w:color w:val="000000"/>
        </w:rPr>
        <w:t>With kind regards.</w:t>
      </w:r>
    </w:p>
    <w:p w14:paraId="3B0B7FB4" w14:textId="77777777" w:rsidR="001A33BD" w:rsidRPr="00FD244B" w:rsidRDefault="001A33BD" w:rsidP="001A33BD">
      <w:pPr>
        <w:pStyle w:val="BodyText"/>
        <w:rPr>
          <w:rFonts w:ascii="Arial" w:hAnsi="Arial" w:cs="Arial"/>
          <w:color w:val="000000"/>
        </w:rPr>
      </w:pPr>
    </w:p>
    <w:p w14:paraId="432F0058" w14:textId="77777777" w:rsidR="001A33BD" w:rsidRPr="00FD244B" w:rsidRDefault="001A33BD" w:rsidP="001A33BD">
      <w:pPr>
        <w:pStyle w:val="BodyText"/>
        <w:rPr>
          <w:rFonts w:ascii="Arial" w:hAnsi="Arial" w:cs="Arial"/>
          <w:color w:val="000000"/>
        </w:rPr>
      </w:pPr>
    </w:p>
    <w:p w14:paraId="7D2D15A5" w14:textId="77777777" w:rsidR="001A33BD" w:rsidRPr="00FD244B" w:rsidRDefault="001A33BD" w:rsidP="001A33BD">
      <w:pPr>
        <w:pStyle w:val="BodyText"/>
        <w:rPr>
          <w:rFonts w:ascii="Arial" w:hAnsi="Arial" w:cs="Arial"/>
          <w:color w:val="000000"/>
        </w:rPr>
      </w:pPr>
      <w:r w:rsidRPr="00FD244B">
        <w:rPr>
          <w:rFonts w:ascii="Arial" w:hAnsi="Arial" w:cs="Arial"/>
          <w:color w:val="000000"/>
        </w:rPr>
        <w:t>______________</w:t>
      </w:r>
    </w:p>
    <w:p w14:paraId="45A44770" w14:textId="77777777" w:rsidR="001A33BD" w:rsidRPr="00FD244B" w:rsidRDefault="001A33BD" w:rsidP="001A33BD">
      <w:pPr>
        <w:pStyle w:val="BodyText"/>
        <w:rPr>
          <w:rFonts w:ascii="Arial" w:hAnsi="Arial" w:cs="Arial"/>
          <w:color w:val="000000"/>
        </w:rPr>
      </w:pPr>
      <w:r w:rsidRPr="00FD244B">
        <w:rPr>
          <w:rFonts w:ascii="Arial" w:hAnsi="Arial" w:cs="Arial"/>
          <w:color w:val="000000"/>
        </w:rPr>
        <w:t>Encs.</w:t>
      </w:r>
    </w:p>
    <w:p w14:paraId="11B08600" w14:textId="77777777" w:rsidR="001A33BD" w:rsidRPr="00FD244B" w:rsidRDefault="001A33BD" w:rsidP="001A33BD">
      <w:pPr>
        <w:pStyle w:val="BodyText"/>
        <w:rPr>
          <w:rFonts w:ascii="Arial" w:hAnsi="Arial" w:cs="Arial"/>
          <w:bCs/>
          <w:color w:val="000000"/>
        </w:rPr>
        <w:sectPr w:rsidR="001A33BD" w:rsidRPr="00FD244B" w:rsidSect="00F03D3F">
          <w:pgSz w:w="12240" w:h="15840" w:code="1"/>
          <w:pgMar w:top="1440" w:right="1440" w:bottom="1134" w:left="1440" w:header="709" w:footer="709" w:gutter="0"/>
          <w:pgNumType w:fmt="lowerRoman" w:start="1"/>
          <w:cols w:space="708"/>
          <w:docGrid w:linePitch="360"/>
        </w:sectPr>
      </w:pPr>
    </w:p>
    <w:p w14:paraId="75374AB4" w14:textId="77777777" w:rsidR="00F03D3F" w:rsidRDefault="00F03D3F" w:rsidP="0070773E">
      <w:pPr>
        <w:pStyle w:val="BodyText"/>
        <w:spacing w:after="0"/>
        <w:jc w:val="center"/>
        <w:rPr>
          <w:rFonts w:ascii="Arial" w:hAnsi="Arial" w:cs="Arial"/>
          <w:b/>
          <w:i/>
          <w:color w:val="000000"/>
          <w:sz w:val="18"/>
        </w:rPr>
        <w:sectPr w:rsidR="00F03D3F" w:rsidSect="002B3D99">
          <w:footerReference w:type="default" r:id="rId13"/>
          <w:type w:val="continuous"/>
          <w:pgSz w:w="12240" w:h="15840" w:code="1"/>
          <w:pgMar w:top="567" w:right="567" w:bottom="567" w:left="567" w:header="170" w:footer="170" w:gutter="0"/>
          <w:pgNumType w:start="1"/>
          <w:cols w:space="113"/>
          <w:docGrid w:linePitch="360"/>
        </w:sectPr>
      </w:pPr>
    </w:p>
    <w:p w14:paraId="54482F60" w14:textId="68A3F693" w:rsidR="002D05D2" w:rsidRPr="00FD244B" w:rsidRDefault="002D05D2" w:rsidP="0070773E">
      <w:pPr>
        <w:pStyle w:val="BodyText"/>
        <w:spacing w:after="0"/>
        <w:jc w:val="center"/>
        <w:rPr>
          <w:rFonts w:ascii="Arial" w:hAnsi="Arial" w:cs="Arial"/>
          <w:b/>
          <w:i/>
          <w:color w:val="000000"/>
          <w:sz w:val="18"/>
        </w:rPr>
      </w:pPr>
      <w:r w:rsidRPr="00FD244B">
        <w:rPr>
          <w:rFonts w:ascii="Arial" w:hAnsi="Arial" w:cs="Arial"/>
          <w:b/>
          <w:i/>
          <w:color w:val="000000"/>
          <w:sz w:val="18"/>
        </w:rPr>
        <w:lastRenderedPageBreak/>
        <w:t>[NAME OF SUPPLIER]</w:t>
      </w:r>
    </w:p>
    <w:p w14:paraId="704E60A5" w14:textId="7D7D71D7" w:rsidR="002D05D2" w:rsidRPr="00FD244B" w:rsidRDefault="002D05D2" w:rsidP="002D05D2">
      <w:pPr>
        <w:pStyle w:val="BodyText"/>
        <w:spacing w:after="120"/>
        <w:jc w:val="center"/>
        <w:rPr>
          <w:rFonts w:ascii="Arial" w:hAnsi="Arial" w:cs="Arial"/>
          <w:b/>
          <w:color w:val="000000"/>
        </w:rPr>
      </w:pPr>
      <w:r w:rsidRPr="00FD244B">
        <w:rPr>
          <w:rFonts w:ascii="Arial" w:hAnsi="Arial" w:cs="Arial"/>
          <w:b/>
          <w:color w:val="000000"/>
          <w:sz w:val="18"/>
        </w:rPr>
        <w:t>TERMS OF SERVICE</w:t>
      </w:r>
    </w:p>
    <w:p w14:paraId="25979F34" w14:textId="77777777" w:rsidR="002B3D99" w:rsidRDefault="002B3D99" w:rsidP="002D05D2">
      <w:pPr>
        <w:pStyle w:val="MFNumLev1"/>
        <w:tabs>
          <w:tab w:val="clear" w:pos="720"/>
        </w:tabs>
        <w:spacing w:before="0" w:after="0"/>
        <w:ind w:left="454" w:hanging="454"/>
        <w:contextualSpacing/>
        <w:rPr>
          <w:rFonts w:ascii="Arial" w:hAnsi="Arial" w:cs="Arial"/>
          <w:color w:val="000000"/>
          <w:sz w:val="16"/>
        </w:rPr>
        <w:sectPr w:rsidR="002B3D99" w:rsidSect="00F03D3F">
          <w:pgSz w:w="12240" w:h="15840" w:code="1"/>
          <w:pgMar w:top="567" w:right="567" w:bottom="567" w:left="567" w:header="170" w:footer="170" w:gutter="0"/>
          <w:pgNumType w:start="1"/>
          <w:cols w:space="113"/>
          <w:docGrid w:linePitch="360"/>
        </w:sectPr>
      </w:pPr>
    </w:p>
    <w:p w14:paraId="3ADDB9D9" w14:textId="74741D5E" w:rsidR="002D05D2" w:rsidRPr="00FD244B" w:rsidRDefault="002D05D2" w:rsidP="002D05D2">
      <w:pPr>
        <w:pStyle w:val="MFNumLev1"/>
        <w:tabs>
          <w:tab w:val="clear" w:pos="720"/>
        </w:tabs>
        <w:spacing w:before="0" w:after="0"/>
        <w:ind w:left="454" w:hanging="454"/>
        <w:contextualSpacing/>
        <w:rPr>
          <w:rFonts w:ascii="Arial" w:hAnsi="Arial" w:cs="Arial"/>
          <w:color w:val="000000"/>
          <w:sz w:val="16"/>
        </w:rPr>
      </w:pPr>
      <w:r w:rsidRPr="00FD244B">
        <w:rPr>
          <w:rFonts w:ascii="Arial" w:hAnsi="Arial" w:cs="Arial"/>
          <w:color w:val="000000"/>
          <w:sz w:val="16"/>
        </w:rPr>
        <w:lastRenderedPageBreak/>
        <w:t>these terms of service</w:t>
      </w:r>
    </w:p>
    <w:p w14:paraId="672F8FFF"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bookmarkStart w:id="3" w:name="_Ref356902286"/>
      <w:bookmarkStart w:id="4" w:name="_Toc361652374"/>
      <w:r w:rsidRPr="00FD244B">
        <w:rPr>
          <w:rFonts w:ascii="Arial" w:hAnsi="Arial" w:cs="Arial"/>
          <w:sz w:val="16"/>
        </w:rPr>
        <w:t>These Terms of Service govern the overall relationship between the Customer and the Supplier with respect to the Services.</w:t>
      </w:r>
    </w:p>
    <w:p w14:paraId="26B4257F"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bookmarkStart w:id="5" w:name="_Toc248323741"/>
      <w:bookmarkStart w:id="6" w:name="_Toc252567953"/>
      <w:bookmarkEnd w:id="3"/>
      <w:bookmarkEnd w:id="4"/>
      <w:r w:rsidRPr="00FD244B">
        <w:rPr>
          <w:rFonts w:ascii="Arial" w:hAnsi="Arial" w:cs="Arial"/>
          <w:sz w:val="16"/>
        </w:rPr>
        <w:t xml:space="preserve">The Customer is not obliged to purchase any Services from the Supplier, but if it wishes to do so then the Customer and the Supplier shall enter into a Statement of Target Outcomes (SOTO), which shall be substantially in the form set out in the schedule to the Proposal.  Neither party shall have any rights or obligations in respect of any SOTO, including the provision of the Services, unless and until each of the parties has signed the SOTO. </w:t>
      </w:r>
    </w:p>
    <w:p w14:paraId="680F3647"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Following the signature by both parties of a SOTO, a contract shall be automatically created which comprises the SOTO and these Terms of Service.</w:t>
      </w:r>
    </w:p>
    <w:p w14:paraId="2AA22407" w14:textId="77777777" w:rsidR="002D05D2" w:rsidRPr="00FD244B" w:rsidRDefault="002D05D2" w:rsidP="002D05D2">
      <w:pPr>
        <w:pStyle w:val="MFNumLev1"/>
        <w:tabs>
          <w:tab w:val="clear" w:pos="720"/>
        </w:tabs>
        <w:spacing w:before="0" w:after="0"/>
        <w:ind w:left="454" w:hanging="454"/>
        <w:contextualSpacing/>
        <w:rPr>
          <w:rFonts w:ascii="Arial" w:hAnsi="Arial" w:cs="Arial"/>
          <w:color w:val="000000" w:themeColor="text1"/>
          <w:sz w:val="16"/>
        </w:rPr>
      </w:pPr>
      <w:bookmarkStart w:id="7" w:name="_Ref298757966"/>
      <w:bookmarkStart w:id="8" w:name="_Ref298759148"/>
      <w:bookmarkStart w:id="9" w:name="_Toc361652375"/>
      <w:r w:rsidRPr="00FD244B">
        <w:rPr>
          <w:rFonts w:ascii="Arial" w:hAnsi="Arial" w:cs="Arial"/>
          <w:color w:val="000000" w:themeColor="text1"/>
          <w:sz w:val="16"/>
        </w:rPr>
        <w:t xml:space="preserve">THE </w:t>
      </w:r>
      <w:bookmarkEnd w:id="7"/>
      <w:bookmarkEnd w:id="8"/>
      <w:r w:rsidRPr="00FD244B">
        <w:rPr>
          <w:rFonts w:ascii="Arial" w:hAnsi="Arial" w:cs="Arial"/>
          <w:color w:val="000000" w:themeColor="text1"/>
          <w:sz w:val="16"/>
        </w:rPr>
        <w:t>services</w:t>
      </w:r>
      <w:bookmarkEnd w:id="9"/>
    </w:p>
    <w:p w14:paraId="294CD90A" w14:textId="77777777" w:rsidR="002D05D2" w:rsidRPr="00FD244B" w:rsidRDefault="002D05D2" w:rsidP="002D05D2">
      <w:pPr>
        <w:pStyle w:val="MFNumLev2"/>
        <w:tabs>
          <w:tab w:val="clear" w:pos="720"/>
        </w:tabs>
        <w:spacing w:before="0" w:after="0"/>
        <w:ind w:left="454" w:hanging="454"/>
        <w:contextualSpacing/>
        <w:rPr>
          <w:rFonts w:ascii="Arial" w:hAnsi="Arial" w:cs="Arial"/>
          <w:color w:val="000000"/>
          <w:sz w:val="16"/>
        </w:rPr>
      </w:pPr>
      <w:bookmarkStart w:id="10" w:name="_Ref263254509"/>
      <w:r w:rsidRPr="00FD244B">
        <w:rPr>
          <w:rFonts w:ascii="Arial" w:hAnsi="Arial" w:cs="Arial"/>
          <w:color w:val="000000"/>
          <w:sz w:val="16"/>
        </w:rPr>
        <w:t xml:space="preserve">In respect of each SOTO the Supplier shall use reasonable endeavours to deliver the Target Outcomes within the Constraints to achieve the Business Objectives.  </w:t>
      </w:r>
    </w:p>
    <w:p w14:paraId="042F2CD4"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For each Target Outcome the Supplier shall create Options that have the potential to achieve the Target Outcome.  In respect of each Option the Supplier shall provide a forecast in terms of the estimated value, costs, risks and expiry date (if any) for that Option and shall inform the Customer of any requirements for execution of the Option and any circumstances in which the Option may expire.</w:t>
      </w:r>
    </w:p>
    <w:p w14:paraId="20D76C7A"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color w:val="000000"/>
          <w:sz w:val="16"/>
        </w:rPr>
        <w:t xml:space="preserve">The Supplier shall be entitled to use any design, strategy, method or process to create the Outcome Delivery, provided that: (a) </w:t>
      </w:r>
      <w:r w:rsidRPr="00FD244B">
        <w:rPr>
          <w:rFonts w:ascii="Arial" w:hAnsi="Arial" w:cs="Arial"/>
          <w:sz w:val="16"/>
        </w:rPr>
        <w:t xml:space="preserve">the Outcome Delivery is within the parameters of the Constraints and has the objective of achieving the Target Outcomes; and (b) if the Outcome Delivery is abandoned pursuant to clause </w:t>
      </w:r>
      <w:r w:rsidRPr="00FD244B">
        <w:rPr>
          <w:rFonts w:ascii="Arial" w:hAnsi="Arial" w:cs="Arial"/>
          <w:sz w:val="16"/>
        </w:rPr>
        <w:fldChar w:fldCharType="begin"/>
      </w:r>
      <w:r w:rsidRPr="00FD244B">
        <w:rPr>
          <w:rFonts w:ascii="Arial" w:hAnsi="Arial" w:cs="Arial"/>
          <w:sz w:val="16"/>
        </w:rPr>
        <w:instrText xml:space="preserve"> REF _Ref361563429 \r \h  \* MERGEFORMAT </w:instrText>
      </w:r>
      <w:r w:rsidRPr="00FD244B">
        <w:rPr>
          <w:rFonts w:ascii="Arial" w:hAnsi="Arial" w:cs="Arial"/>
          <w:sz w:val="16"/>
        </w:rPr>
      </w:r>
      <w:r w:rsidRPr="00FD244B">
        <w:rPr>
          <w:rFonts w:ascii="Arial" w:hAnsi="Arial" w:cs="Arial"/>
          <w:sz w:val="16"/>
        </w:rPr>
        <w:fldChar w:fldCharType="separate"/>
      </w:r>
      <w:r w:rsidR="002B3D99">
        <w:rPr>
          <w:rFonts w:ascii="Arial" w:hAnsi="Arial" w:cs="Arial"/>
          <w:sz w:val="16"/>
        </w:rPr>
        <w:t>2.5</w:t>
      </w:r>
      <w:r w:rsidRPr="00FD244B">
        <w:rPr>
          <w:rFonts w:ascii="Arial" w:hAnsi="Arial" w:cs="Arial"/>
          <w:sz w:val="16"/>
        </w:rPr>
        <w:fldChar w:fldCharType="end"/>
      </w:r>
      <w:r w:rsidRPr="00FD244B">
        <w:rPr>
          <w:rFonts w:ascii="Arial" w:hAnsi="Arial" w:cs="Arial"/>
          <w:sz w:val="16"/>
        </w:rPr>
        <w:t xml:space="preserve">, this will not adversely affect any Outcome Delivery that has been accepted by the Customer pursuant to clause </w:t>
      </w:r>
      <w:r w:rsidRPr="00FD244B">
        <w:rPr>
          <w:rFonts w:ascii="Arial" w:hAnsi="Arial" w:cs="Arial"/>
          <w:sz w:val="16"/>
        </w:rPr>
        <w:fldChar w:fldCharType="begin"/>
      </w:r>
      <w:r w:rsidRPr="00FD244B">
        <w:rPr>
          <w:rFonts w:ascii="Arial" w:hAnsi="Arial" w:cs="Arial"/>
          <w:sz w:val="16"/>
        </w:rPr>
        <w:instrText xml:space="preserve"> REF _Ref361652756 \r \h  \* MERGEFORMAT </w:instrText>
      </w:r>
      <w:r w:rsidRPr="00FD244B">
        <w:rPr>
          <w:rFonts w:ascii="Arial" w:hAnsi="Arial" w:cs="Arial"/>
          <w:sz w:val="16"/>
        </w:rPr>
      </w:r>
      <w:r w:rsidRPr="00FD244B">
        <w:rPr>
          <w:rFonts w:ascii="Arial" w:hAnsi="Arial" w:cs="Arial"/>
          <w:sz w:val="16"/>
        </w:rPr>
        <w:fldChar w:fldCharType="separate"/>
      </w:r>
      <w:r w:rsidR="002B3D99">
        <w:rPr>
          <w:rFonts w:ascii="Arial" w:hAnsi="Arial" w:cs="Arial"/>
          <w:sz w:val="16"/>
        </w:rPr>
        <w:t>2.6</w:t>
      </w:r>
      <w:r w:rsidRPr="00FD244B">
        <w:rPr>
          <w:rFonts w:ascii="Arial" w:hAnsi="Arial" w:cs="Arial"/>
          <w:sz w:val="16"/>
        </w:rPr>
        <w:fldChar w:fldCharType="end"/>
      </w:r>
      <w:r w:rsidRPr="00FD244B">
        <w:rPr>
          <w:rFonts w:ascii="Arial" w:hAnsi="Arial" w:cs="Arial"/>
          <w:sz w:val="16"/>
        </w:rPr>
        <w:t xml:space="preserve"> prior to that date. </w:t>
      </w:r>
    </w:p>
    <w:p w14:paraId="0369454A"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bookmarkStart w:id="11" w:name="_Ref361563469"/>
      <w:r w:rsidRPr="00FD244B">
        <w:rPr>
          <w:rFonts w:ascii="Arial" w:hAnsi="Arial" w:cs="Arial"/>
          <w:sz w:val="16"/>
        </w:rPr>
        <w:t xml:space="preserve">Following the creation of each Outcome Delivery the Supplier shall invite the Customer to inspect the Outcome Delivery and shall report to the Customer on the following (such report to be made accessible to the </w:t>
      </w:r>
      <w:r w:rsidRPr="00FD244B">
        <w:rPr>
          <w:rFonts w:ascii="Arial" w:hAnsi="Arial" w:cs="Arial"/>
          <w:color w:val="000000"/>
          <w:sz w:val="16"/>
        </w:rPr>
        <w:t>Customer at all times during the SOTO)</w:t>
      </w:r>
      <w:r w:rsidRPr="00FD244B">
        <w:rPr>
          <w:rFonts w:ascii="Arial" w:hAnsi="Arial" w:cs="Arial"/>
          <w:sz w:val="16"/>
        </w:rPr>
        <w:t>:</w:t>
      </w:r>
      <w:bookmarkEnd w:id="11"/>
      <w:r w:rsidRPr="00FD244B">
        <w:rPr>
          <w:rFonts w:ascii="Arial" w:hAnsi="Arial" w:cs="Arial"/>
          <w:sz w:val="16"/>
        </w:rPr>
        <w:t xml:space="preserve"> (a) an assessment of the impact (negative or positive) of the Outcome Delivery on the Target Outcomes, based upon the measurement of the Outcome Delivery against the Target Outcomes; (b) the updated Outcome Tracker; (c) any risks and learning arising from the Outcome Delivery which may impact on the Target Outcomes; (d) the remaining resources allocated for the current SOTO against the progress of the Target Outcomes to date.</w:t>
      </w:r>
    </w:p>
    <w:p w14:paraId="7893C780"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 xml:space="preserve">On the basis of the report pursuant to clause </w:t>
      </w:r>
      <w:r w:rsidRPr="00FD244B">
        <w:rPr>
          <w:rFonts w:ascii="Arial" w:hAnsi="Arial" w:cs="Arial"/>
          <w:sz w:val="16"/>
        </w:rPr>
        <w:fldChar w:fldCharType="begin"/>
      </w:r>
      <w:r w:rsidRPr="00FD244B">
        <w:rPr>
          <w:rFonts w:ascii="Arial" w:hAnsi="Arial" w:cs="Arial"/>
          <w:sz w:val="16"/>
        </w:rPr>
        <w:instrText xml:space="preserve"> REF _Ref361563469 \r \h  \* MERGEFORMAT </w:instrText>
      </w:r>
      <w:r w:rsidRPr="00FD244B">
        <w:rPr>
          <w:rFonts w:ascii="Arial" w:hAnsi="Arial" w:cs="Arial"/>
          <w:sz w:val="16"/>
        </w:rPr>
      </w:r>
      <w:r w:rsidRPr="00FD244B">
        <w:rPr>
          <w:rFonts w:ascii="Arial" w:hAnsi="Arial" w:cs="Arial"/>
          <w:sz w:val="16"/>
        </w:rPr>
        <w:fldChar w:fldCharType="separate"/>
      </w:r>
      <w:r w:rsidR="002B3D99">
        <w:rPr>
          <w:rFonts w:ascii="Arial" w:hAnsi="Arial" w:cs="Arial"/>
          <w:sz w:val="16"/>
        </w:rPr>
        <w:t>2.4</w:t>
      </w:r>
      <w:r w:rsidRPr="00FD244B">
        <w:rPr>
          <w:rFonts w:ascii="Arial" w:hAnsi="Arial" w:cs="Arial"/>
          <w:sz w:val="16"/>
        </w:rPr>
        <w:fldChar w:fldCharType="end"/>
      </w:r>
      <w:r w:rsidRPr="00FD244B">
        <w:rPr>
          <w:rFonts w:ascii="Arial" w:hAnsi="Arial" w:cs="Arial"/>
          <w:sz w:val="16"/>
        </w:rPr>
        <w:t xml:space="preserve">, the Supplier shall, in consultation with the Customer, decide: (a) </w:t>
      </w:r>
      <w:bookmarkStart w:id="12" w:name="_Ref361563429"/>
      <w:r w:rsidRPr="00FD244B">
        <w:rPr>
          <w:rFonts w:ascii="Arial" w:hAnsi="Arial" w:cs="Arial"/>
          <w:sz w:val="16"/>
        </w:rPr>
        <w:t>whether to adopt or abandon the Outcome Delivery;</w:t>
      </w:r>
      <w:bookmarkEnd w:id="12"/>
      <w:r w:rsidRPr="00FD244B">
        <w:rPr>
          <w:rFonts w:ascii="Arial" w:hAnsi="Arial" w:cs="Arial"/>
          <w:sz w:val="16"/>
        </w:rPr>
        <w:t xml:space="preserve"> (b) which Target Outcome(s) to focus on next.</w:t>
      </w:r>
    </w:p>
    <w:p w14:paraId="58596C5D"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bookmarkStart w:id="13" w:name="_Ref361563445"/>
      <w:bookmarkStart w:id="14" w:name="_Ref361652756"/>
      <w:r w:rsidRPr="00FD244B">
        <w:rPr>
          <w:rFonts w:ascii="Arial" w:hAnsi="Arial" w:cs="Arial"/>
          <w:sz w:val="16"/>
        </w:rPr>
        <w:t>If the Supplier, in consultation with the Customer, decides to accept the Outcome Delivery</w:t>
      </w:r>
      <w:bookmarkEnd w:id="13"/>
      <w:r w:rsidRPr="00FD244B">
        <w:rPr>
          <w:rFonts w:ascii="Arial" w:hAnsi="Arial" w:cs="Arial"/>
          <w:sz w:val="16"/>
        </w:rPr>
        <w:t>, the Customer shall be deemed to have accepted the Outcome Delivery, and the Supplier shall give the Customer access to all work products related to the on-going operation and maintenance of the Outcome Delivery.</w:t>
      </w:r>
      <w:bookmarkEnd w:id="14"/>
    </w:p>
    <w:p w14:paraId="799F1727"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The Customer may require the Supplier to abandon any Outcome Delivery if: (a) it is outside the scope of the Constraints; or (b) It has a negative impact on other Target Outcomes or on other systems of the Customer;</w:t>
      </w:r>
    </w:p>
    <w:p w14:paraId="67483E88" w14:textId="77777777" w:rsidR="002D05D2" w:rsidRPr="00FD244B" w:rsidRDefault="002D05D2" w:rsidP="002D05D2">
      <w:pPr>
        <w:pStyle w:val="MFNumLev1"/>
        <w:tabs>
          <w:tab w:val="clear" w:pos="720"/>
        </w:tabs>
        <w:spacing w:before="0" w:after="0"/>
        <w:ind w:left="454" w:hanging="454"/>
        <w:contextualSpacing/>
        <w:rPr>
          <w:rFonts w:ascii="Arial" w:hAnsi="Arial" w:cs="Arial"/>
          <w:color w:val="000000"/>
          <w:sz w:val="16"/>
        </w:rPr>
      </w:pPr>
      <w:bookmarkStart w:id="15" w:name="_Toc361652376"/>
      <w:bookmarkStart w:id="16" w:name="_Ref261958891"/>
      <w:bookmarkStart w:id="17" w:name="_Ref244413534"/>
      <w:bookmarkStart w:id="18" w:name="_Ref244414893"/>
      <w:bookmarkStart w:id="19" w:name="_Ref244415453"/>
      <w:bookmarkStart w:id="20" w:name="_Ref248651716"/>
      <w:bookmarkStart w:id="21" w:name="_Toc248323746"/>
      <w:bookmarkStart w:id="22" w:name="_Toc252567958"/>
      <w:bookmarkEnd w:id="5"/>
      <w:bookmarkEnd w:id="6"/>
      <w:bookmarkEnd w:id="10"/>
      <w:r w:rsidRPr="00FD244B">
        <w:rPr>
          <w:rFonts w:ascii="Arial" w:hAnsi="Arial" w:cs="Arial"/>
          <w:color w:val="000000"/>
          <w:sz w:val="16"/>
        </w:rPr>
        <w:t>FEES AND PAYMENT ARRANGEMENTS</w:t>
      </w:r>
      <w:bookmarkEnd w:id="15"/>
    </w:p>
    <w:p w14:paraId="5993E1EA" w14:textId="77777777" w:rsidR="002D05D2" w:rsidRPr="00FD244B" w:rsidRDefault="002D05D2" w:rsidP="002D05D2">
      <w:pPr>
        <w:pStyle w:val="MFNumLev2"/>
        <w:tabs>
          <w:tab w:val="clear" w:pos="720"/>
        </w:tabs>
        <w:spacing w:before="0" w:after="0"/>
        <w:ind w:left="454" w:hanging="454"/>
        <w:contextualSpacing/>
        <w:rPr>
          <w:rFonts w:ascii="Arial" w:hAnsi="Arial" w:cs="Arial"/>
          <w:color w:val="000000"/>
          <w:sz w:val="16"/>
        </w:rPr>
      </w:pPr>
      <w:bookmarkStart w:id="23" w:name="_Ref244945752"/>
      <w:bookmarkStart w:id="24" w:name="_Ref245526773"/>
      <w:bookmarkStart w:id="25" w:name="_Ref246172476"/>
      <w:r w:rsidRPr="00FD244B">
        <w:rPr>
          <w:rFonts w:ascii="Arial" w:hAnsi="Arial" w:cs="Arial"/>
          <w:color w:val="000000"/>
          <w:sz w:val="16"/>
        </w:rPr>
        <w:t>In consideration of the provision of the Services by the Supplier, the Customer shall pay the fees in the amount and on the dates or with the frequency as set out in each SOTO.  Payment is due within thirty (30) days from the date of each invoice.</w:t>
      </w:r>
    </w:p>
    <w:p w14:paraId="194EA72D"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All sums payable under the Contract are exclusive of any taxes, charges or duties to which the supply of goods or services may be subject or give rise.</w:t>
      </w:r>
    </w:p>
    <w:p w14:paraId="797022AA" w14:textId="77777777" w:rsidR="002D05D2" w:rsidRPr="00FD244B" w:rsidRDefault="002D05D2" w:rsidP="002D05D2">
      <w:pPr>
        <w:pStyle w:val="MFNumLev1"/>
        <w:tabs>
          <w:tab w:val="clear" w:pos="720"/>
        </w:tabs>
        <w:spacing w:before="0" w:after="0"/>
        <w:ind w:left="454" w:hanging="454"/>
        <w:contextualSpacing/>
        <w:rPr>
          <w:rFonts w:ascii="Arial" w:hAnsi="Arial" w:cs="Arial"/>
          <w:color w:val="000000"/>
          <w:sz w:val="16"/>
        </w:rPr>
      </w:pPr>
      <w:bookmarkStart w:id="26" w:name="_Toc361652377"/>
      <w:bookmarkStart w:id="27" w:name="_Ref363505841"/>
      <w:bookmarkEnd w:id="23"/>
      <w:bookmarkEnd w:id="24"/>
      <w:bookmarkEnd w:id="25"/>
      <w:r w:rsidRPr="00FD244B">
        <w:rPr>
          <w:rFonts w:ascii="Arial" w:hAnsi="Arial" w:cs="Arial"/>
          <w:color w:val="000000"/>
          <w:sz w:val="16"/>
        </w:rPr>
        <w:t>CUSTOMER RESPONSIBILITIES</w:t>
      </w:r>
      <w:bookmarkEnd w:id="26"/>
      <w:bookmarkEnd w:id="27"/>
    </w:p>
    <w:p w14:paraId="5DEED23C"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The Customer shall co-operate with the Supplier in its performance of the Services and shall provide such support, facilities and information, including any requirements for execution of the Options, as set out in the SOTO.</w:t>
      </w:r>
    </w:p>
    <w:p w14:paraId="2E043904"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 xml:space="preserve">The Customer shall ensure that the Supplier has access to a representative of the Customer as identified in the SOTO who: (a) can fully articulate the business objectives, expectations and constraints of all stakeholders </w:t>
      </w:r>
      <w:r w:rsidRPr="00FD244B">
        <w:rPr>
          <w:rFonts w:ascii="Arial" w:hAnsi="Arial" w:cs="Arial"/>
          <w:color w:val="000000"/>
          <w:sz w:val="16"/>
        </w:rPr>
        <w:t xml:space="preserve">who have an active interest in the success of the Target Outcomes, are actively involved in the Outcome Delivery, or may exert influence over the Outcome Delivery, including </w:t>
      </w:r>
      <w:r w:rsidRPr="00FD244B">
        <w:rPr>
          <w:rFonts w:ascii="Arial" w:hAnsi="Arial" w:cs="Arial"/>
          <w:sz w:val="16"/>
        </w:rPr>
        <w:t xml:space="preserve">the </w:t>
      </w:r>
      <w:r w:rsidRPr="00FD244B">
        <w:rPr>
          <w:rFonts w:ascii="Arial" w:hAnsi="Arial" w:cs="Arial"/>
          <w:color w:val="000000"/>
          <w:sz w:val="16"/>
        </w:rPr>
        <w:t>end users, purchasers, managers and executives responsible for the funding of the Target Outcomes</w:t>
      </w:r>
      <w:r w:rsidRPr="00FD244B">
        <w:rPr>
          <w:rFonts w:ascii="Arial" w:hAnsi="Arial" w:cs="Arial"/>
          <w:sz w:val="16"/>
        </w:rPr>
        <w:t xml:space="preserve">; (b) is fully authorised to make decisions on behalf of all of such persons; (c) provides feedback in a </w:t>
      </w:r>
      <w:r w:rsidRPr="00FD244B">
        <w:rPr>
          <w:rFonts w:ascii="Arial" w:hAnsi="Arial" w:cs="Arial"/>
          <w:sz w:val="16"/>
        </w:rPr>
        <w:lastRenderedPageBreak/>
        <w:t>timely manner as set out in the SOTO to all requests from members of the Supplier and in relation to the Outcome Delivery and the progress towards the Target Outcomes; and (d) identifies any changes in external factors that will impact on the Target Outcomes.</w:t>
      </w:r>
    </w:p>
    <w:p w14:paraId="730C1389" w14:textId="77777777" w:rsidR="002D05D2" w:rsidRPr="00FD244B" w:rsidRDefault="002D05D2" w:rsidP="002D05D2">
      <w:pPr>
        <w:pStyle w:val="MFNumLev1"/>
        <w:tabs>
          <w:tab w:val="clear" w:pos="720"/>
        </w:tabs>
        <w:spacing w:before="0" w:after="0"/>
        <w:ind w:left="454" w:hanging="454"/>
        <w:contextualSpacing/>
        <w:rPr>
          <w:rFonts w:ascii="Arial" w:hAnsi="Arial" w:cs="Arial"/>
          <w:color w:val="000000"/>
          <w:sz w:val="16"/>
        </w:rPr>
      </w:pPr>
      <w:bookmarkStart w:id="28" w:name="_Ref353963456"/>
      <w:bookmarkStart w:id="29" w:name="_Toc361652378"/>
      <w:bookmarkStart w:id="30" w:name="_Ref278904177"/>
      <w:bookmarkStart w:id="31" w:name="_Ref278904165"/>
      <w:bookmarkStart w:id="32" w:name="_Toc248323754"/>
      <w:bookmarkStart w:id="33" w:name="_Toc252567966"/>
      <w:bookmarkEnd w:id="16"/>
      <w:bookmarkEnd w:id="17"/>
      <w:bookmarkEnd w:id="18"/>
      <w:bookmarkEnd w:id="19"/>
      <w:bookmarkEnd w:id="20"/>
      <w:bookmarkEnd w:id="21"/>
      <w:bookmarkEnd w:id="22"/>
      <w:r w:rsidRPr="00FD244B">
        <w:rPr>
          <w:rFonts w:ascii="Arial" w:hAnsi="Arial" w:cs="Arial"/>
          <w:color w:val="000000"/>
          <w:sz w:val="16"/>
        </w:rPr>
        <w:t>OWNERSHIP AND LICENSING</w:t>
      </w:r>
      <w:bookmarkEnd w:id="28"/>
      <w:bookmarkEnd w:id="29"/>
    </w:p>
    <w:bookmarkEnd w:id="30"/>
    <w:p w14:paraId="31565ABE"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All right, title and interest in the Customized Software shall, on the date of the Contract or (if later) on creation of such Intellectual Property Rights, vest in the Customer. The Supplier hereby assigns with full title guarantee by way of present and future assignment to the Customer all right, title and interest in the Customized Software.</w:t>
      </w:r>
    </w:p>
    <w:p w14:paraId="58E3FB1F"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The Customer hereby grants to the Supplier a non-exclusive, non-transferable, royalty-free, perpetual licence to use the Customized Software to fulfil any on-going obligations of the Supplier under the Contract.</w:t>
      </w:r>
    </w:p>
    <w:p w14:paraId="3D25B4C5"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 xml:space="preserve">Subject to the licence in clause </w:t>
      </w:r>
      <w:r w:rsidRPr="00FD244B">
        <w:rPr>
          <w:rFonts w:ascii="Arial" w:hAnsi="Arial" w:cs="Arial"/>
          <w:sz w:val="16"/>
        </w:rPr>
        <w:fldChar w:fldCharType="begin"/>
      </w:r>
      <w:r w:rsidRPr="00FD244B">
        <w:rPr>
          <w:rFonts w:ascii="Arial" w:hAnsi="Arial" w:cs="Arial"/>
          <w:sz w:val="16"/>
        </w:rPr>
        <w:instrText xml:space="preserve"> REF _Ref353963284 \r \h  \* MERGEFORMAT </w:instrText>
      </w:r>
      <w:r w:rsidRPr="00FD244B">
        <w:rPr>
          <w:rFonts w:ascii="Arial" w:hAnsi="Arial" w:cs="Arial"/>
          <w:sz w:val="16"/>
        </w:rPr>
      </w:r>
      <w:r w:rsidRPr="00FD244B">
        <w:rPr>
          <w:rFonts w:ascii="Arial" w:hAnsi="Arial" w:cs="Arial"/>
          <w:sz w:val="16"/>
        </w:rPr>
        <w:fldChar w:fldCharType="separate"/>
      </w:r>
      <w:r w:rsidR="002B3D99">
        <w:rPr>
          <w:rFonts w:ascii="Arial" w:hAnsi="Arial" w:cs="Arial"/>
          <w:sz w:val="16"/>
        </w:rPr>
        <w:t>5.4</w:t>
      </w:r>
      <w:r w:rsidRPr="00FD244B">
        <w:rPr>
          <w:rFonts w:ascii="Arial" w:hAnsi="Arial" w:cs="Arial"/>
          <w:sz w:val="16"/>
        </w:rPr>
        <w:fldChar w:fldCharType="end"/>
      </w:r>
      <w:r w:rsidRPr="00FD244B">
        <w:rPr>
          <w:rFonts w:ascii="Arial" w:hAnsi="Arial" w:cs="Arial"/>
          <w:sz w:val="16"/>
        </w:rPr>
        <w:t>, all Intellectual Property Rights in the Supplier Software, any associated Documentation and the Deliverables shall remain in the Supplier or its licensors. However, ownership of the media on which the Documentation and Deliverables are supplied by the Supplier shall vest in the Customer upon acceptance thereof.</w:t>
      </w:r>
    </w:p>
    <w:p w14:paraId="6A94C19B"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bookmarkStart w:id="34" w:name="_Ref353963284"/>
      <w:r w:rsidRPr="00FD244B">
        <w:rPr>
          <w:rFonts w:ascii="Arial" w:hAnsi="Arial" w:cs="Arial"/>
          <w:sz w:val="16"/>
        </w:rPr>
        <w:t>The Supplier hereby grants (or shall procure that the owner of the Intellectual Property Rights therein shall grant) to the Customer a non-exclusive, non-transferable, royalty free, perpetual licence to use the Supplier Software, any associated Documentation and the Deliverables as necessary to enable the use of the Customized Software.</w:t>
      </w:r>
      <w:bookmarkEnd w:id="34"/>
      <w:r w:rsidRPr="00FD244B">
        <w:rPr>
          <w:rFonts w:ascii="Arial" w:hAnsi="Arial" w:cs="Arial"/>
          <w:sz w:val="16"/>
        </w:rPr>
        <w:t xml:space="preserve"> </w:t>
      </w:r>
    </w:p>
    <w:p w14:paraId="67D4418E"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 xml:space="preserve">In respect of: (a) any Third Party Software, the Customer shall, at its own expense, enter into a licence directly with the owner or authorised licensor of such Third Party Software; and (b) any Open Source Software, the Customer shall comply with the </w:t>
      </w:r>
      <w:r w:rsidRPr="00FD244B">
        <w:rPr>
          <w:rFonts w:ascii="Arial" w:hAnsi="Arial" w:cs="Arial"/>
          <w:w w:val="0"/>
          <w:sz w:val="16"/>
        </w:rPr>
        <w:t>terms and conditions of the specific licence under which such Open Source Software is made available; in each case regardless of whether the Supplier has sourced or made  such software available to the Customer or the Customer has procured such software itself.</w:t>
      </w:r>
    </w:p>
    <w:p w14:paraId="54E3D427"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 xml:space="preserve">Nothing in the Contract shall be construed so as to prevent the Supplier from using </w:t>
      </w:r>
      <w:r w:rsidRPr="00FD244B">
        <w:rPr>
          <w:rFonts w:ascii="Arial" w:hAnsi="Arial" w:cs="Arial"/>
          <w:color w:val="000000"/>
          <w:sz w:val="16"/>
        </w:rPr>
        <w:t xml:space="preserve">any techniques, methods, ideas and other know-how gained </w:t>
      </w:r>
      <w:r w:rsidRPr="00FD244B">
        <w:rPr>
          <w:rFonts w:ascii="Arial" w:hAnsi="Arial" w:cs="Arial"/>
          <w:sz w:val="16"/>
        </w:rPr>
        <w:t xml:space="preserve">during the performance of the Contract in the further of its own business to the extent that such use does not result in a disclosure of confidential information in breach of clause </w:t>
      </w:r>
      <w:r w:rsidRPr="00FD244B">
        <w:rPr>
          <w:rFonts w:ascii="Arial" w:hAnsi="Arial" w:cs="Arial"/>
          <w:sz w:val="16"/>
        </w:rPr>
        <w:fldChar w:fldCharType="begin"/>
      </w:r>
      <w:r w:rsidRPr="00FD244B">
        <w:rPr>
          <w:rFonts w:ascii="Arial" w:hAnsi="Arial" w:cs="Arial"/>
          <w:sz w:val="16"/>
        </w:rPr>
        <w:instrText xml:space="preserve"> REF _Ref353963323 \r \h  \* MERGEFORMAT </w:instrText>
      </w:r>
      <w:r w:rsidRPr="00FD244B">
        <w:rPr>
          <w:rFonts w:ascii="Arial" w:hAnsi="Arial" w:cs="Arial"/>
          <w:sz w:val="16"/>
        </w:rPr>
      </w:r>
      <w:r w:rsidRPr="00FD244B">
        <w:rPr>
          <w:rFonts w:ascii="Arial" w:hAnsi="Arial" w:cs="Arial"/>
          <w:sz w:val="16"/>
        </w:rPr>
        <w:fldChar w:fldCharType="separate"/>
      </w:r>
      <w:r w:rsidR="002B3D99">
        <w:rPr>
          <w:rFonts w:ascii="Arial" w:hAnsi="Arial" w:cs="Arial"/>
          <w:sz w:val="16"/>
        </w:rPr>
        <w:t>9</w:t>
      </w:r>
      <w:r w:rsidRPr="00FD244B">
        <w:rPr>
          <w:rFonts w:ascii="Arial" w:hAnsi="Arial" w:cs="Arial"/>
          <w:sz w:val="16"/>
        </w:rPr>
        <w:fldChar w:fldCharType="end"/>
      </w:r>
      <w:r w:rsidRPr="00FD244B">
        <w:rPr>
          <w:rFonts w:ascii="Arial" w:hAnsi="Arial" w:cs="Arial"/>
          <w:sz w:val="16"/>
        </w:rPr>
        <w:t xml:space="preserve"> or any infringement of any Intellectual Property Rights of the Customer (or its licensors), and provided that the Supplier shall not use any know-how which is specific to the business of the Customer or has been developed specifically for use in or for the business of the Customer.</w:t>
      </w:r>
    </w:p>
    <w:p w14:paraId="434EC7C4" w14:textId="77777777" w:rsidR="002D05D2" w:rsidRPr="00FD244B" w:rsidRDefault="002D05D2" w:rsidP="002D05D2">
      <w:pPr>
        <w:pStyle w:val="MFNumLev1"/>
        <w:tabs>
          <w:tab w:val="clear" w:pos="720"/>
        </w:tabs>
        <w:spacing w:before="0" w:after="0"/>
        <w:ind w:left="454" w:hanging="454"/>
        <w:contextualSpacing/>
        <w:rPr>
          <w:rFonts w:ascii="Arial" w:hAnsi="Arial" w:cs="Arial"/>
          <w:color w:val="000000"/>
          <w:sz w:val="16"/>
        </w:rPr>
      </w:pPr>
      <w:bookmarkStart w:id="35" w:name="_Ref353963464"/>
      <w:bookmarkStart w:id="36" w:name="_Toc361652379"/>
      <w:r w:rsidRPr="00FD244B">
        <w:rPr>
          <w:rFonts w:ascii="Arial" w:hAnsi="Arial" w:cs="Arial"/>
          <w:color w:val="000000"/>
          <w:sz w:val="16"/>
        </w:rPr>
        <w:t>REPRESENTATIONS AND WARRANTIES</w:t>
      </w:r>
      <w:bookmarkEnd w:id="31"/>
      <w:bookmarkEnd w:id="35"/>
      <w:bookmarkEnd w:id="36"/>
      <w:r w:rsidRPr="00FD244B">
        <w:rPr>
          <w:rFonts w:ascii="Arial" w:hAnsi="Arial" w:cs="Arial"/>
          <w:color w:val="000000"/>
          <w:sz w:val="16"/>
        </w:rPr>
        <w:t xml:space="preserve"> </w:t>
      </w:r>
      <w:bookmarkEnd w:id="32"/>
      <w:bookmarkEnd w:id="33"/>
    </w:p>
    <w:p w14:paraId="40527DC0" w14:textId="77777777" w:rsidR="002D05D2" w:rsidRPr="00FD244B" w:rsidRDefault="002D05D2" w:rsidP="002D05D2">
      <w:pPr>
        <w:pStyle w:val="MFNumLev2"/>
        <w:tabs>
          <w:tab w:val="clear" w:pos="720"/>
        </w:tabs>
        <w:spacing w:before="0" w:after="0"/>
        <w:ind w:left="454" w:hanging="454"/>
        <w:contextualSpacing/>
        <w:rPr>
          <w:rFonts w:ascii="Arial" w:hAnsi="Arial" w:cs="Arial"/>
          <w:color w:val="000000"/>
          <w:w w:val="0"/>
          <w:sz w:val="16"/>
        </w:rPr>
      </w:pPr>
      <w:bookmarkStart w:id="37" w:name="_Ref244932585"/>
      <w:r w:rsidRPr="00FD244B">
        <w:rPr>
          <w:rFonts w:ascii="Arial" w:hAnsi="Arial" w:cs="Arial"/>
          <w:color w:val="000000"/>
          <w:w w:val="0"/>
          <w:sz w:val="16"/>
        </w:rPr>
        <w:t>Each party represents and warrants to the other party in respect of each SOTO that</w:t>
      </w:r>
      <w:bookmarkEnd w:id="37"/>
      <w:r w:rsidRPr="00FD244B">
        <w:rPr>
          <w:rFonts w:ascii="Arial" w:hAnsi="Arial" w:cs="Arial"/>
          <w:color w:val="000000"/>
          <w:w w:val="0"/>
          <w:sz w:val="16"/>
        </w:rPr>
        <w:t xml:space="preserve"> </w:t>
      </w:r>
      <w:r w:rsidRPr="00FD244B">
        <w:rPr>
          <w:rFonts w:ascii="Arial" w:hAnsi="Arial" w:cs="Arial"/>
          <w:sz w:val="16"/>
        </w:rPr>
        <w:t>it shall perform its obligations in good faith and in a timely and professional manner by using at all times appropriately experienced, knowledgeable, qualified and trained staff exercising reasonable care and skill.</w:t>
      </w:r>
    </w:p>
    <w:p w14:paraId="37AEF688" w14:textId="77777777" w:rsidR="002D05D2" w:rsidRPr="00FD244B" w:rsidRDefault="002D05D2" w:rsidP="002D05D2">
      <w:pPr>
        <w:pStyle w:val="MFNumLev2"/>
        <w:tabs>
          <w:tab w:val="clear" w:pos="720"/>
        </w:tabs>
        <w:spacing w:before="0" w:after="0"/>
        <w:ind w:left="454" w:hanging="454"/>
        <w:contextualSpacing/>
        <w:rPr>
          <w:rFonts w:ascii="Arial" w:hAnsi="Arial" w:cs="Arial"/>
          <w:color w:val="000000"/>
          <w:w w:val="0"/>
          <w:sz w:val="16"/>
        </w:rPr>
      </w:pPr>
      <w:bookmarkStart w:id="38" w:name="_DV_M213"/>
      <w:bookmarkStart w:id="39" w:name="_DV_M221"/>
      <w:bookmarkStart w:id="40" w:name="_DV_M222"/>
      <w:bookmarkStart w:id="41" w:name="_Ref361565081"/>
      <w:bookmarkStart w:id="42" w:name="_Ref278456726"/>
      <w:bookmarkStart w:id="43" w:name="_Ref244415147"/>
      <w:bookmarkStart w:id="44" w:name="_Ref248131565"/>
      <w:bookmarkEnd w:id="38"/>
      <w:bookmarkEnd w:id="39"/>
      <w:bookmarkEnd w:id="40"/>
      <w:r w:rsidRPr="00FD244B">
        <w:rPr>
          <w:rFonts w:ascii="Arial" w:hAnsi="Arial" w:cs="Arial"/>
          <w:color w:val="000000"/>
          <w:w w:val="0"/>
          <w:sz w:val="16"/>
        </w:rPr>
        <w:t>The Supplier represents and warrants to the Customer in respect of each SOTO that:</w:t>
      </w:r>
      <w:bookmarkEnd w:id="41"/>
      <w:r w:rsidRPr="00FD244B">
        <w:rPr>
          <w:rFonts w:ascii="Arial" w:hAnsi="Arial" w:cs="Arial"/>
          <w:color w:val="000000"/>
          <w:w w:val="0"/>
          <w:sz w:val="16"/>
        </w:rPr>
        <w:t xml:space="preserve"> (a) </w:t>
      </w:r>
      <w:bookmarkEnd w:id="42"/>
      <w:bookmarkEnd w:id="43"/>
      <w:bookmarkEnd w:id="44"/>
      <w:r w:rsidRPr="00FD244B">
        <w:rPr>
          <w:rFonts w:ascii="Arial" w:hAnsi="Arial" w:cs="Arial"/>
          <w:color w:val="000000"/>
          <w:sz w:val="16"/>
        </w:rPr>
        <w:t xml:space="preserve">the performance of the Services and the </w:t>
      </w:r>
      <w:r w:rsidRPr="00FD244B">
        <w:rPr>
          <w:rFonts w:ascii="Arial" w:hAnsi="Arial" w:cs="Arial"/>
          <w:sz w:val="16"/>
        </w:rPr>
        <w:t xml:space="preserve">Outcome Delivery </w:t>
      </w:r>
      <w:r w:rsidRPr="00FD244B">
        <w:rPr>
          <w:rFonts w:ascii="Arial" w:hAnsi="Arial" w:cs="Arial"/>
          <w:color w:val="000000"/>
          <w:sz w:val="16"/>
        </w:rPr>
        <w:t xml:space="preserve">will not in any way constitute an infringement or other violation of any Intellectual Property Right of any third party; and (b) the Supplier owns or has obtained valid licences of all Intellectual Property Rights which are necessary to the performance of any of its obligations hereunder. </w:t>
      </w:r>
    </w:p>
    <w:p w14:paraId="4E3499B2" w14:textId="77777777" w:rsidR="002D05D2" w:rsidRPr="00FD244B" w:rsidRDefault="002D05D2" w:rsidP="002D05D2">
      <w:pPr>
        <w:pStyle w:val="MFNumLev2"/>
        <w:spacing w:before="0" w:after="0"/>
        <w:ind w:left="454" w:hanging="454"/>
        <w:contextualSpacing/>
        <w:rPr>
          <w:rFonts w:ascii="Arial" w:hAnsi="Arial" w:cs="Arial"/>
          <w:color w:val="000000"/>
          <w:sz w:val="16"/>
        </w:rPr>
      </w:pPr>
      <w:bookmarkStart w:id="45" w:name="_Ref359500817"/>
      <w:r w:rsidRPr="00FD244B">
        <w:rPr>
          <w:rFonts w:ascii="Arial" w:hAnsi="Arial" w:cs="Arial"/>
          <w:color w:val="000000"/>
          <w:sz w:val="16"/>
        </w:rPr>
        <w:t xml:space="preserve">Any unauthorised modifications or use of the Software or any installation of the Software otherwise than in accordance with the Supplier’s instructions (provided that such instructions are sufficiently detailed to enable any person reasonably skilled in the relevant programming language to follow them) by, or on behalf of, the Customer shall render the Supplier's warranties in clause </w:t>
      </w:r>
      <w:r w:rsidRPr="00FD244B">
        <w:rPr>
          <w:rFonts w:ascii="Arial" w:hAnsi="Arial" w:cs="Arial"/>
          <w:color w:val="000000"/>
          <w:sz w:val="16"/>
        </w:rPr>
        <w:fldChar w:fldCharType="begin"/>
      </w:r>
      <w:r w:rsidRPr="00FD244B">
        <w:rPr>
          <w:rFonts w:ascii="Arial" w:hAnsi="Arial" w:cs="Arial"/>
          <w:color w:val="000000"/>
          <w:sz w:val="16"/>
        </w:rPr>
        <w:instrText xml:space="preserve"> REF _Ref361565081 \r \h  \* MERGEFORMAT </w:instrText>
      </w:r>
      <w:r w:rsidRPr="00FD244B">
        <w:rPr>
          <w:rFonts w:ascii="Arial" w:hAnsi="Arial" w:cs="Arial"/>
          <w:color w:val="000000"/>
          <w:sz w:val="16"/>
        </w:rPr>
      </w:r>
      <w:r w:rsidRPr="00FD244B">
        <w:rPr>
          <w:rFonts w:ascii="Arial" w:hAnsi="Arial" w:cs="Arial"/>
          <w:color w:val="000000"/>
          <w:sz w:val="16"/>
        </w:rPr>
        <w:fldChar w:fldCharType="separate"/>
      </w:r>
      <w:r w:rsidR="002B3D99">
        <w:rPr>
          <w:rFonts w:ascii="Arial" w:hAnsi="Arial" w:cs="Arial"/>
          <w:color w:val="000000"/>
          <w:sz w:val="16"/>
        </w:rPr>
        <w:t>6.2</w:t>
      </w:r>
      <w:r w:rsidRPr="00FD244B">
        <w:rPr>
          <w:rFonts w:ascii="Arial" w:hAnsi="Arial" w:cs="Arial"/>
          <w:color w:val="000000"/>
          <w:sz w:val="16"/>
        </w:rPr>
        <w:fldChar w:fldCharType="end"/>
      </w:r>
      <w:r w:rsidRPr="00FD244B">
        <w:rPr>
          <w:rFonts w:ascii="Arial" w:hAnsi="Arial" w:cs="Arial"/>
          <w:color w:val="000000"/>
          <w:sz w:val="16"/>
        </w:rPr>
        <w:t xml:space="preserve"> null and void.</w:t>
      </w:r>
      <w:bookmarkEnd w:id="45"/>
    </w:p>
    <w:p w14:paraId="52F916C8" w14:textId="77777777" w:rsidR="002D05D2" w:rsidRPr="00FD244B" w:rsidRDefault="002D05D2" w:rsidP="002D05D2">
      <w:pPr>
        <w:pStyle w:val="MFNumLev2"/>
        <w:tabs>
          <w:tab w:val="clear" w:pos="720"/>
        </w:tabs>
        <w:spacing w:before="0" w:after="0"/>
        <w:ind w:left="454" w:hanging="454"/>
        <w:contextualSpacing/>
        <w:rPr>
          <w:rFonts w:ascii="Arial" w:hAnsi="Arial" w:cs="Arial"/>
          <w:w w:val="0"/>
          <w:sz w:val="16"/>
        </w:rPr>
      </w:pPr>
      <w:r w:rsidRPr="00FD244B">
        <w:rPr>
          <w:rFonts w:ascii="Arial" w:hAnsi="Arial" w:cs="Arial"/>
          <w:w w:val="0"/>
          <w:sz w:val="16"/>
        </w:rPr>
        <w:t xml:space="preserve">Any Third Party Software and any Open Source Software which is sourced, or made available, by the Supplier may be used according to the terms and conditions of the specific licence under which the relevant software is made available, but is provided "as is" and expressly subject to the disclaimer in clause </w:t>
      </w:r>
      <w:r w:rsidRPr="00FD244B">
        <w:rPr>
          <w:rFonts w:ascii="Arial" w:hAnsi="Arial" w:cs="Arial"/>
          <w:w w:val="0"/>
          <w:sz w:val="16"/>
        </w:rPr>
        <w:fldChar w:fldCharType="begin"/>
      </w:r>
      <w:r w:rsidRPr="00FD244B">
        <w:rPr>
          <w:rFonts w:ascii="Arial" w:hAnsi="Arial" w:cs="Arial"/>
          <w:w w:val="0"/>
          <w:sz w:val="16"/>
        </w:rPr>
        <w:instrText xml:space="preserve"> REF _Ref359403356 \r \h  \* MERGEFORMAT </w:instrText>
      </w:r>
      <w:r w:rsidRPr="00FD244B">
        <w:rPr>
          <w:rFonts w:ascii="Arial" w:hAnsi="Arial" w:cs="Arial"/>
          <w:w w:val="0"/>
          <w:sz w:val="16"/>
        </w:rPr>
      </w:r>
      <w:r w:rsidRPr="00FD244B">
        <w:rPr>
          <w:rFonts w:ascii="Arial" w:hAnsi="Arial" w:cs="Arial"/>
          <w:w w:val="0"/>
          <w:sz w:val="16"/>
        </w:rPr>
        <w:fldChar w:fldCharType="separate"/>
      </w:r>
      <w:r w:rsidR="002B3D99">
        <w:rPr>
          <w:rFonts w:ascii="Arial" w:hAnsi="Arial" w:cs="Arial"/>
          <w:w w:val="0"/>
          <w:sz w:val="16"/>
        </w:rPr>
        <w:t>6.5</w:t>
      </w:r>
      <w:r w:rsidRPr="00FD244B">
        <w:rPr>
          <w:rFonts w:ascii="Arial" w:hAnsi="Arial" w:cs="Arial"/>
          <w:w w:val="0"/>
          <w:sz w:val="16"/>
        </w:rPr>
        <w:fldChar w:fldCharType="end"/>
      </w:r>
      <w:r w:rsidRPr="00FD244B">
        <w:rPr>
          <w:rFonts w:ascii="Arial" w:hAnsi="Arial" w:cs="Arial"/>
          <w:w w:val="0"/>
          <w:sz w:val="16"/>
        </w:rPr>
        <w:t>.</w:t>
      </w:r>
    </w:p>
    <w:p w14:paraId="38EBDDAF" w14:textId="77777777" w:rsidR="002D05D2" w:rsidRPr="00FD244B" w:rsidRDefault="002D05D2" w:rsidP="002D05D2">
      <w:pPr>
        <w:pStyle w:val="MFNumLev2"/>
        <w:tabs>
          <w:tab w:val="clear" w:pos="720"/>
        </w:tabs>
        <w:spacing w:before="0" w:after="0"/>
        <w:ind w:left="454" w:hanging="454"/>
        <w:contextualSpacing/>
        <w:rPr>
          <w:rFonts w:ascii="Arial" w:hAnsi="Arial" w:cs="Arial"/>
          <w:w w:val="0"/>
          <w:sz w:val="16"/>
        </w:rPr>
      </w:pPr>
      <w:bookmarkStart w:id="46" w:name="_Ref359403356"/>
      <w:r w:rsidRPr="00FD244B">
        <w:rPr>
          <w:rFonts w:ascii="Arial" w:hAnsi="Arial" w:cs="Arial"/>
          <w:w w:val="0"/>
          <w:sz w:val="16"/>
        </w:rPr>
        <w:t>Except as expressly stated in these Terms of Service, all other warranties and conditions, whether expressed or implied by statute, common law or otherwise, are hereby excluded.</w:t>
      </w:r>
      <w:bookmarkEnd w:id="46"/>
    </w:p>
    <w:p w14:paraId="4BA4530C" w14:textId="77777777" w:rsidR="002D05D2" w:rsidRPr="00FD244B" w:rsidRDefault="002D05D2" w:rsidP="002D05D2">
      <w:pPr>
        <w:pStyle w:val="MFNumLev1"/>
        <w:tabs>
          <w:tab w:val="clear" w:pos="720"/>
        </w:tabs>
        <w:spacing w:before="0" w:after="0"/>
        <w:ind w:left="454" w:hanging="454"/>
        <w:contextualSpacing/>
        <w:rPr>
          <w:rFonts w:ascii="Arial" w:hAnsi="Arial" w:cs="Arial"/>
          <w:color w:val="000000"/>
          <w:sz w:val="16"/>
        </w:rPr>
      </w:pPr>
      <w:bookmarkStart w:id="47" w:name="_Ref244415345"/>
      <w:bookmarkStart w:id="48" w:name="_Ref248077981"/>
      <w:bookmarkStart w:id="49" w:name="_Ref248125514"/>
      <w:bookmarkStart w:id="50" w:name="_Toc248323756"/>
      <w:bookmarkStart w:id="51" w:name="_Toc252567968"/>
      <w:bookmarkStart w:id="52" w:name="_Toc361652380"/>
      <w:r w:rsidRPr="00FD244B">
        <w:rPr>
          <w:rFonts w:ascii="Arial" w:hAnsi="Arial" w:cs="Arial"/>
          <w:color w:val="000000"/>
          <w:sz w:val="16"/>
        </w:rPr>
        <w:t>LIMITATION OF LIABILITY</w:t>
      </w:r>
      <w:bookmarkEnd w:id="47"/>
      <w:bookmarkEnd w:id="48"/>
      <w:bookmarkEnd w:id="49"/>
      <w:bookmarkEnd w:id="50"/>
      <w:bookmarkEnd w:id="51"/>
      <w:bookmarkEnd w:id="52"/>
    </w:p>
    <w:p w14:paraId="7A12D058" w14:textId="3493277B" w:rsidR="002D05D2" w:rsidRPr="00FD244B" w:rsidRDefault="002D05D2" w:rsidP="002D05D2">
      <w:pPr>
        <w:pStyle w:val="MFNumLev2"/>
        <w:tabs>
          <w:tab w:val="clear" w:pos="720"/>
        </w:tabs>
        <w:spacing w:before="0" w:after="0"/>
        <w:ind w:left="454" w:hanging="454"/>
        <w:contextualSpacing/>
        <w:rPr>
          <w:rFonts w:ascii="Arial" w:hAnsi="Arial" w:cs="Arial"/>
          <w:sz w:val="16"/>
        </w:rPr>
      </w:pPr>
      <w:bookmarkStart w:id="53" w:name="_Ref295381174"/>
      <w:bookmarkStart w:id="54" w:name="_Ref278465831"/>
      <w:r w:rsidRPr="00FD244B">
        <w:rPr>
          <w:rFonts w:ascii="Arial" w:hAnsi="Arial" w:cs="Arial"/>
          <w:sz w:val="16"/>
        </w:rPr>
        <w:t>Nothing in the Contract excludes or limits the liability of either party (including their employees, agents and subcontractors) for</w:t>
      </w:r>
      <w:bookmarkEnd w:id="53"/>
      <w:r w:rsidRPr="00FD244B">
        <w:rPr>
          <w:rFonts w:ascii="Arial" w:hAnsi="Arial" w:cs="Arial"/>
          <w:sz w:val="16"/>
        </w:rPr>
        <w:t xml:space="preserve">: (a) death or personal injury caused by its negligence; (b) breach of any obligation as to title implied under the Uniform Commercial Code (UCC) </w:t>
      </w:r>
      <w:r w:rsidR="00407439" w:rsidRPr="00407439">
        <w:rPr>
          <w:rFonts w:ascii="Arial" w:hAnsi="Arial" w:cs="Arial"/>
          <w:b/>
          <w:i/>
          <w:sz w:val="16"/>
        </w:rPr>
        <w:t>[</w:t>
      </w:r>
      <w:r w:rsidR="00407439">
        <w:rPr>
          <w:rFonts w:ascii="Arial" w:hAnsi="Arial" w:cs="Arial"/>
          <w:b/>
          <w:i/>
          <w:sz w:val="16"/>
        </w:rPr>
        <w:t xml:space="preserve">OR </w:t>
      </w:r>
      <w:r w:rsidR="00407439">
        <w:rPr>
          <w:rFonts w:ascii="Arial" w:hAnsi="Arial" w:cs="Arial"/>
          <w:b/>
          <w:i/>
          <w:sz w:val="16"/>
        </w:rPr>
        <w:lastRenderedPageBreak/>
        <w:t>[</w:t>
      </w:r>
      <w:r w:rsidR="00407439" w:rsidRPr="00407439">
        <w:rPr>
          <w:rFonts w:ascii="Arial" w:hAnsi="Arial" w:cs="Arial"/>
          <w:b/>
          <w:i/>
          <w:sz w:val="16"/>
        </w:rPr>
        <w:t xml:space="preserve">INSERT </w:t>
      </w:r>
      <w:r w:rsidRPr="00407439">
        <w:rPr>
          <w:rFonts w:ascii="Arial" w:hAnsi="Arial" w:cs="Arial"/>
          <w:b/>
          <w:i/>
          <w:sz w:val="16"/>
        </w:rPr>
        <w:t>other relevant legislation specifically relating to title as applicable</w:t>
      </w:r>
      <w:r w:rsidR="00407439">
        <w:rPr>
          <w:rFonts w:ascii="Arial" w:hAnsi="Arial" w:cs="Arial"/>
          <w:b/>
          <w:i/>
          <w:sz w:val="16"/>
        </w:rPr>
        <w:t>]</w:t>
      </w:r>
      <w:r w:rsidRPr="00407439">
        <w:rPr>
          <w:rFonts w:ascii="Arial" w:hAnsi="Arial" w:cs="Arial"/>
          <w:b/>
          <w:i/>
          <w:sz w:val="16"/>
        </w:rPr>
        <w:t>]</w:t>
      </w:r>
      <w:r w:rsidRPr="00FD244B">
        <w:rPr>
          <w:rFonts w:ascii="Arial" w:hAnsi="Arial" w:cs="Arial"/>
          <w:sz w:val="16"/>
        </w:rPr>
        <w:t>; or (c) fraud or fraudulent misrepresentation.</w:t>
      </w:r>
      <w:bookmarkEnd w:id="54"/>
    </w:p>
    <w:p w14:paraId="3ECFA9C5"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bookmarkStart w:id="55" w:name="_Ref299541526"/>
      <w:r w:rsidRPr="00FD244B">
        <w:rPr>
          <w:rFonts w:ascii="Arial" w:hAnsi="Arial" w:cs="Arial"/>
          <w:sz w:val="16"/>
        </w:rPr>
        <w:t xml:space="preserve">Subject to clause </w:t>
      </w:r>
      <w:r w:rsidRPr="00FD244B">
        <w:rPr>
          <w:rFonts w:ascii="Arial" w:hAnsi="Arial" w:cs="Arial"/>
          <w:sz w:val="16"/>
        </w:rPr>
        <w:fldChar w:fldCharType="begin"/>
      </w:r>
      <w:r w:rsidRPr="00FD244B">
        <w:rPr>
          <w:rFonts w:ascii="Arial" w:hAnsi="Arial" w:cs="Arial"/>
          <w:sz w:val="16"/>
        </w:rPr>
        <w:instrText xml:space="preserve"> REF _Ref295381174 \r \h  \* MERGEFORMAT </w:instrText>
      </w:r>
      <w:r w:rsidRPr="00FD244B">
        <w:rPr>
          <w:rFonts w:ascii="Arial" w:hAnsi="Arial" w:cs="Arial"/>
          <w:sz w:val="16"/>
        </w:rPr>
      </w:r>
      <w:r w:rsidRPr="00FD244B">
        <w:rPr>
          <w:rFonts w:ascii="Arial" w:hAnsi="Arial" w:cs="Arial"/>
          <w:sz w:val="16"/>
        </w:rPr>
        <w:fldChar w:fldCharType="separate"/>
      </w:r>
      <w:r w:rsidR="002B3D99">
        <w:rPr>
          <w:rFonts w:ascii="Arial" w:hAnsi="Arial" w:cs="Arial"/>
          <w:sz w:val="16"/>
        </w:rPr>
        <w:t>7.1</w:t>
      </w:r>
      <w:r w:rsidRPr="00FD244B">
        <w:rPr>
          <w:rFonts w:ascii="Arial" w:hAnsi="Arial" w:cs="Arial"/>
          <w:sz w:val="16"/>
        </w:rPr>
        <w:fldChar w:fldCharType="end"/>
      </w:r>
      <w:r w:rsidRPr="00FD244B">
        <w:rPr>
          <w:rFonts w:ascii="Arial" w:hAnsi="Arial" w:cs="Arial"/>
          <w:sz w:val="16"/>
        </w:rPr>
        <w:t>: (a) the aggregate liability of each party to the other party under or in connection with the Contract, whether arising from tort (including negligence), breach of contract or otherwise, shall in no event exceed the aggregate amount of the fees paid and payable by the Customer to the Supplier under the Contract</w:t>
      </w:r>
      <w:bookmarkEnd w:id="55"/>
      <w:r w:rsidRPr="00FD244B">
        <w:rPr>
          <w:rFonts w:ascii="Arial" w:hAnsi="Arial" w:cs="Arial"/>
          <w:sz w:val="16"/>
        </w:rPr>
        <w:t>; and (c) neither party shall be liable for any loss of profits, loss of business or goodwill, interruption of business or any type of special, indirect or consequential loss, even if such loss was reasonably foreseeable or such party has been advised of the possibility of incurring the same.</w:t>
      </w:r>
    </w:p>
    <w:p w14:paraId="3FB0B053" w14:textId="77777777" w:rsidR="002D05D2" w:rsidRPr="00FD244B" w:rsidRDefault="002D05D2" w:rsidP="002D05D2">
      <w:pPr>
        <w:pStyle w:val="MFNumLev1"/>
        <w:tabs>
          <w:tab w:val="clear" w:pos="720"/>
        </w:tabs>
        <w:spacing w:before="0" w:after="0"/>
        <w:ind w:left="454" w:hanging="454"/>
        <w:contextualSpacing/>
        <w:rPr>
          <w:rFonts w:ascii="Arial" w:hAnsi="Arial" w:cs="Arial"/>
          <w:color w:val="000000"/>
          <w:sz w:val="16"/>
        </w:rPr>
      </w:pPr>
      <w:bookmarkStart w:id="56" w:name="_Ref248125553"/>
      <w:bookmarkStart w:id="57" w:name="_Toc248323762"/>
      <w:bookmarkStart w:id="58" w:name="_Toc252567974"/>
      <w:bookmarkStart w:id="59" w:name="_Ref278890664"/>
      <w:bookmarkStart w:id="60" w:name="_Toc361652381"/>
      <w:bookmarkStart w:id="61" w:name="_Ref244415247"/>
      <w:bookmarkStart w:id="62" w:name="_Ref244415309"/>
      <w:bookmarkStart w:id="63" w:name="_Ref248123140"/>
      <w:bookmarkStart w:id="64" w:name="_Toc252567977"/>
      <w:bookmarkStart w:id="65" w:name="_Ref244415293"/>
      <w:bookmarkStart w:id="66" w:name="_Ref245056160"/>
      <w:bookmarkStart w:id="67" w:name="_Toc248323757"/>
      <w:bookmarkStart w:id="68" w:name="_Toc252567969"/>
      <w:r w:rsidRPr="00FD244B">
        <w:rPr>
          <w:rFonts w:ascii="Arial" w:hAnsi="Arial" w:cs="Arial"/>
          <w:color w:val="000000"/>
          <w:sz w:val="16"/>
        </w:rPr>
        <w:t>data protection</w:t>
      </w:r>
      <w:bookmarkEnd w:id="56"/>
      <w:bookmarkEnd w:id="57"/>
      <w:bookmarkEnd w:id="58"/>
      <w:bookmarkEnd w:id="59"/>
      <w:bookmarkEnd w:id="60"/>
    </w:p>
    <w:p w14:paraId="78693E1C" w14:textId="4FC0C7D9" w:rsidR="002D05D2" w:rsidRPr="00FD244B" w:rsidRDefault="002D05D2" w:rsidP="002D05D2">
      <w:pPr>
        <w:pStyle w:val="MFNumLev2"/>
        <w:widowControl w:val="0"/>
        <w:tabs>
          <w:tab w:val="clear" w:pos="720"/>
        </w:tabs>
        <w:spacing w:before="0" w:after="0"/>
        <w:ind w:left="454" w:hanging="454"/>
        <w:contextualSpacing/>
        <w:rPr>
          <w:rFonts w:ascii="Arial" w:hAnsi="Arial" w:cs="Arial"/>
          <w:sz w:val="16"/>
        </w:rPr>
      </w:pPr>
      <w:r w:rsidRPr="00FD244B">
        <w:rPr>
          <w:rFonts w:ascii="Arial" w:hAnsi="Arial" w:cs="Arial"/>
          <w:sz w:val="16"/>
        </w:rPr>
        <w:t xml:space="preserve">The parties acknowledge and agree that in relation to personal data, the Customer is acting as a data controller, and, to the extent that the Supplier processes such personal data on behalf of the Customer, the Supplier shall: (a) only process personal data in accordance with the instructions and directions that are received from the Customer in relation to that processing and to the extent necessary to comply with its obligations under the Contract; (b) have in place, appropriate technical and organisational measures which ensure an appropriate level of security for the processing of personal data and protect personal data against accidental or unlawful destruction or accidental loss or alteration or unauthorised disclosure access or processing as necessary to comply with </w:t>
      </w:r>
      <w:r w:rsidRPr="00735342">
        <w:rPr>
          <w:rFonts w:ascii="Arial" w:hAnsi="Arial" w:cs="Arial"/>
          <w:b/>
          <w:i/>
          <w:sz w:val="16"/>
        </w:rPr>
        <w:t xml:space="preserve">[INSERT </w:t>
      </w:r>
      <w:r w:rsidR="00407439">
        <w:rPr>
          <w:rFonts w:ascii="Arial" w:hAnsi="Arial" w:cs="Arial"/>
          <w:b/>
          <w:i/>
          <w:sz w:val="16"/>
        </w:rPr>
        <w:t xml:space="preserve">the </w:t>
      </w:r>
      <w:r w:rsidR="00407439" w:rsidRPr="00735342">
        <w:rPr>
          <w:rFonts w:ascii="Arial" w:hAnsi="Arial" w:cs="Arial"/>
          <w:b/>
          <w:i/>
          <w:sz w:val="16"/>
        </w:rPr>
        <w:t xml:space="preserve">relevant </w:t>
      </w:r>
      <w:r w:rsidR="00407439">
        <w:rPr>
          <w:rFonts w:ascii="Arial" w:hAnsi="Arial" w:cs="Arial"/>
          <w:b/>
          <w:i/>
          <w:sz w:val="16"/>
        </w:rPr>
        <w:t xml:space="preserve">legislation which sets out the </w:t>
      </w:r>
      <w:r w:rsidR="00407439" w:rsidRPr="00407439">
        <w:rPr>
          <w:rFonts w:ascii="Arial" w:hAnsi="Arial" w:cs="Arial"/>
          <w:b/>
          <w:i/>
          <w:sz w:val="16"/>
        </w:rPr>
        <w:t>data protection principles</w:t>
      </w:r>
      <w:r w:rsidR="00735342" w:rsidRPr="00735342">
        <w:rPr>
          <w:rFonts w:ascii="Arial" w:hAnsi="Arial" w:cs="Arial"/>
          <w:b/>
          <w:i/>
          <w:sz w:val="16"/>
        </w:rPr>
        <w:t>]</w:t>
      </w:r>
      <w:r w:rsidRPr="00FD244B">
        <w:rPr>
          <w:rFonts w:ascii="Arial" w:hAnsi="Arial" w:cs="Arial"/>
          <w:sz w:val="16"/>
        </w:rPr>
        <w:t xml:space="preserve">; (c) not transmit or otherwise process personal data outside the proscribed area except in compliance with </w:t>
      </w:r>
      <w:r w:rsidR="00407439" w:rsidRPr="00407439">
        <w:rPr>
          <w:rFonts w:ascii="Arial" w:hAnsi="Arial" w:cs="Arial"/>
          <w:b/>
          <w:i/>
          <w:sz w:val="16"/>
        </w:rPr>
        <w:t xml:space="preserve">[INSERT </w:t>
      </w:r>
      <w:r w:rsidRPr="00407439">
        <w:rPr>
          <w:rFonts w:ascii="Arial" w:hAnsi="Arial" w:cs="Arial"/>
          <w:b/>
          <w:i/>
          <w:sz w:val="16"/>
        </w:rPr>
        <w:t xml:space="preserve">the relevant </w:t>
      </w:r>
      <w:r w:rsidR="00407439">
        <w:rPr>
          <w:rFonts w:ascii="Arial" w:hAnsi="Arial" w:cs="Arial"/>
          <w:b/>
          <w:i/>
          <w:sz w:val="16"/>
        </w:rPr>
        <w:t xml:space="preserve">legislation which sets out </w:t>
      </w:r>
      <w:r w:rsidR="00407439" w:rsidRPr="00407439">
        <w:rPr>
          <w:rFonts w:ascii="Arial" w:hAnsi="Arial" w:cs="Arial"/>
          <w:b/>
          <w:i/>
          <w:sz w:val="16"/>
        </w:rPr>
        <w:t>the protection principles]</w:t>
      </w:r>
      <w:r w:rsidRPr="00FD244B">
        <w:rPr>
          <w:rFonts w:ascii="Arial" w:hAnsi="Arial" w:cs="Arial"/>
          <w:sz w:val="16"/>
        </w:rPr>
        <w:t xml:space="preserve">. </w:t>
      </w:r>
    </w:p>
    <w:p w14:paraId="7880AFD4" w14:textId="77777777" w:rsidR="002D05D2" w:rsidRPr="00FD244B" w:rsidRDefault="002D05D2" w:rsidP="002D05D2">
      <w:pPr>
        <w:pStyle w:val="MFNumLev1"/>
        <w:keepNext w:val="0"/>
        <w:tabs>
          <w:tab w:val="clear" w:pos="720"/>
        </w:tabs>
        <w:spacing w:before="0" w:after="0"/>
        <w:ind w:left="454" w:hanging="454"/>
        <w:contextualSpacing/>
        <w:rPr>
          <w:rFonts w:ascii="Arial" w:hAnsi="Arial" w:cs="Arial"/>
          <w:color w:val="000000"/>
          <w:sz w:val="16"/>
        </w:rPr>
      </w:pPr>
      <w:bookmarkStart w:id="69" w:name="_Toc248323763"/>
      <w:bookmarkStart w:id="70" w:name="_Ref255310910"/>
      <w:bookmarkStart w:id="71" w:name="_Toc252567975"/>
      <w:bookmarkStart w:id="72" w:name="_Ref257844180"/>
      <w:bookmarkStart w:id="73" w:name="_Ref257898915"/>
      <w:bookmarkStart w:id="74" w:name="_Ref257899468"/>
      <w:bookmarkStart w:id="75" w:name="_Ref278890392"/>
      <w:bookmarkStart w:id="76" w:name="_Ref278890683"/>
      <w:bookmarkStart w:id="77" w:name="_Ref278903568"/>
      <w:bookmarkStart w:id="78" w:name="_Ref278904400"/>
      <w:bookmarkStart w:id="79" w:name="_Ref353963323"/>
      <w:bookmarkStart w:id="80" w:name="_Toc361652382"/>
      <w:bookmarkEnd w:id="61"/>
      <w:bookmarkEnd w:id="62"/>
      <w:bookmarkEnd w:id="63"/>
      <w:bookmarkEnd w:id="64"/>
      <w:r w:rsidRPr="00FD244B">
        <w:rPr>
          <w:rFonts w:ascii="Arial" w:hAnsi="Arial" w:cs="Arial"/>
          <w:color w:val="000000"/>
          <w:sz w:val="16"/>
        </w:rPr>
        <w:t>confidentiality</w:t>
      </w:r>
      <w:bookmarkEnd w:id="69"/>
      <w:bookmarkEnd w:id="70"/>
      <w:bookmarkEnd w:id="71"/>
      <w:bookmarkEnd w:id="72"/>
      <w:bookmarkEnd w:id="73"/>
      <w:bookmarkEnd w:id="74"/>
      <w:bookmarkEnd w:id="75"/>
      <w:bookmarkEnd w:id="76"/>
      <w:bookmarkEnd w:id="77"/>
      <w:bookmarkEnd w:id="78"/>
      <w:bookmarkEnd w:id="79"/>
      <w:bookmarkEnd w:id="80"/>
    </w:p>
    <w:p w14:paraId="7BE65B5D"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bookmarkStart w:id="81" w:name="_Ref278890566"/>
      <w:r w:rsidRPr="00FD244B">
        <w:rPr>
          <w:rFonts w:ascii="Arial" w:hAnsi="Arial" w:cs="Arial"/>
          <w:sz w:val="16"/>
        </w:rPr>
        <w:t xml:space="preserve">Neither party shall disclose or allow to be disclosed </w:t>
      </w:r>
      <w:bookmarkEnd w:id="81"/>
      <w:r w:rsidRPr="00FD244B">
        <w:rPr>
          <w:rFonts w:ascii="Arial" w:hAnsi="Arial" w:cs="Arial"/>
          <w:sz w:val="16"/>
        </w:rPr>
        <w:t xml:space="preserve">any confidential information relating to the business or affairs of the other party other than to the extent necessary for the performance of its obligations under the Contract and only to its </w:t>
      </w:r>
      <w:r w:rsidRPr="00FD244B">
        <w:rPr>
          <w:rFonts w:ascii="Arial" w:hAnsi="Arial" w:cs="Arial"/>
          <w:color w:val="000000"/>
          <w:sz w:val="16"/>
        </w:rPr>
        <w:t>employees, officers, directors, agents, legal advisors, auditors and sub-contractors who have signed an appropriate undertaking of confidentiality</w:t>
      </w:r>
      <w:r w:rsidRPr="00FD244B">
        <w:rPr>
          <w:rFonts w:ascii="Arial" w:hAnsi="Arial" w:cs="Arial"/>
          <w:sz w:val="16"/>
        </w:rPr>
        <w:t>.</w:t>
      </w:r>
    </w:p>
    <w:p w14:paraId="4F4BE8A9"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 xml:space="preserve">The obligations under clause </w:t>
      </w:r>
      <w:r w:rsidRPr="00FD244B">
        <w:rPr>
          <w:rFonts w:ascii="Arial" w:hAnsi="Arial" w:cs="Arial"/>
          <w:sz w:val="16"/>
        </w:rPr>
        <w:fldChar w:fldCharType="begin"/>
      </w:r>
      <w:r w:rsidRPr="00FD244B">
        <w:rPr>
          <w:rFonts w:ascii="Arial" w:hAnsi="Arial" w:cs="Arial"/>
          <w:sz w:val="16"/>
        </w:rPr>
        <w:instrText xml:space="preserve"> REF _Ref278890566 \r \h  \* MERGEFORMAT </w:instrText>
      </w:r>
      <w:r w:rsidRPr="00FD244B">
        <w:rPr>
          <w:rFonts w:ascii="Arial" w:hAnsi="Arial" w:cs="Arial"/>
          <w:sz w:val="16"/>
        </w:rPr>
      </w:r>
      <w:r w:rsidRPr="00FD244B">
        <w:rPr>
          <w:rFonts w:ascii="Arial" w:hAnsi="Arial" w:cs="Arial"/>
          <w:sz w:val="16"/>
        </w:rPr>
        <w:fldChar w:fldCharType="separate"/>
      </w:r>
      <w:r w:rsidR="002B3D99">
        <w:rPr>
          <w:rFonts w:ascii="Arial" w:hAnsi="Arial" w:cs="Arial"/>
          <w:sz w:val="16"/>
        </w:rPr>
        <w:t>9.1</w:t>
      </w:r>
      <w:r w:rsidRPr="00FD244B">
        <w:rPr>
          <w:rFonts w:ascii="Arial" w:hAnsi="Arial" w:cs="Arial"/>
          <w:sz w:val="16"/>
        </w:rPr>
        <w:fldChar w:fldCharType="end"/>
      </w:r>
      <w:r w:rsidRPr="00FD244B">
        <w:rPr>
          <w:rFonts w:ascii="Arial" w:hAnsi="Arial" w:cs="Arial"/>
          <w:sz w:val="16"/>
        </w:rPr>
        <w:t xml:space="preserve"> shall not apply to any confidential information which: (a) must be disclosed by law; or (b) was known to the recipient before its receipt from the disclosing party; or (c) is lawfully in the public domain or in the possession of a third party other than by reason of breach of the Contract; or (d) is independently developed without access to the other party’s confidential information; or (e) is authorised for release by the written consent of the disclosing party.</w:t>
      </w:r>
    </w:p>
    <w:p w14:paraId="2E296833" w14:textId="77777777" w:rsidR="002D05D2" w:rsidRPr="00FD244B" w:rsidRDefault="002D05D2" w:rsidP="002D05D2">
      <w:pPr>
        <w:pStyle w:val="MFNumLev1"/>
        <w:tabs>
          <w:tab w:val="clear" w:pos="720"/>
        </w:tabs>
        <w:spacing w:before="0" w:after="0"/>
        <w:ind w:left="454" w:hanging="454"/>
        <w:contextualSpacing/>
        <w:rPr>
          <w:rFonts w:ascii="Arial" w:hAnsi="Arial" w:cs="Arial"/>
          <w:color w:val="000000"/>
          <w:sz w:val="16"/>
        </w:rPr>
      </w:pPr>
      <w:bookmarkStart w:id="82" w:name="_Ref244417675"/>
      <w:bookmarkStart w:id="83" w:name="_Toc248323774"/>
      <w:bookmarkStart w:id="84" w:name="_Toc252567987"/>
      <w:bookmarkStart w:id="85" w:name="_Ref353963506"/>
      <w:bookmarkStart w:id="86" w:name="_Toc361652384"/>
      <w:bookmarkEnd w:id="65"/>
      <w:bookmarkEnd w:id="66"/>
      <w:bookmarkEnd w:id="67"/>
      <w:bookmarkEnd w:id="68"/>
      <w:r w:rsidRPr="00FD244B">
        <w:rPr>
          <w:rFonts w:ascii="Arial" w:hAnsi="Arial" w:cs="Arial"/>
          <w:color w:val="000000"/>
          <w:sz w:val="16"/>
        </w:rPr>
        <w:t xml:space="preserve">TERMINATION </w:t>
      </w:r>
    </w:p>
    <w:p w14:paraId="058F26FA" w14:textId="77777777" w:rsidR="002D05D2" w:rsidRPr="00FD244B" w:rsidRDefault="002D05D2" w:rsidP="002D05D2">
      <w:pPr>
        <w:pStyle w:val="MFNumLev2"/>
        <w:spacing w:before="0" w:after="0"/>
        <w:ind w:left="454" w:hanging="454"/>
        <w:rPr>
          <w:rFonts w:ascii="Arial" w:hAnsi="Arial" w:cs="Arial"/>
          <w:sz w:val="16"/>
        </w:rPr>
      </w:pPr>
      <w:r w:rsidRPr="00FD244B">
        <w:rPr>
          <w:rFonts w:ascii="Arial" w:hAnsi="Arial" w:cs="Arial"/>
          <w:sz w:val="16"/>
        </w:rPr>
        <w:t>Either party may terminate the Contract at any time with immediate effect by written notice to the other party if: (a) the other party commits a material breach of any term of the Contract (other than failure to pay any amounts due under the Contract) and, if such breach is capable of remedy, fails to remedy that breach within a period of thirty (30) days of being notified in writing to do so; or (b) an Insolvency Event of the other party occurs; or (c) the other party ceases or threatens to cease to carry on the whole or any material part of its business.</w:t>
      </w:r>
    </w:p>
    <w:p w14:paraId="5FD6EC02" w14:textId="77777777" w:rsidR="002D05D2" w:rsidRPr="00FD244B" w:rsidRDefault="002D05D2" w:rsidP="002D05D2">
      <w:pPr>
        <w:pStyle w:val="MFNumLev2"/>
        <w:spacing w:before="0" w:after="0"/>
        <w:ind w:left="454" w:hanging="454"/>
        <w:rPr>
          <w:rFonts w:ascii="Arial" w:hAnsi="Arial" w:cs="Arial"/>
          <w:sz w:val="16"/>
        </w:rPr>
      </w:pPr>
      <w:r w:rsidRPr="00FD244B">
        <w:rPr>
          <w:rFonts w:ascii="Arial" w:hAnsi="Arial" w:cs="Arial"/>
          <w:sz w:val="16"/>
        </w:rPr>
        <w:t>Upon the expiry or termination of the Contract for any reason: (a) the Supplier shall give the Customer up to date digital copies of all the Supplier Software, Customized Software and Deliverables that have been delivered to the Customer and digital copies of all test data and test plans, to the extent that the Customer does not already have such copies in its possession; (b) the Customer shall pay the fees to the Supplier for all Services provided until the date of expiry or termination (as applicable) of the Contract; and (c) any and all amounts outstanding and any unpaid amounts due and owed under the Contract shall become immediately due and payable.</w:t>
      </w:r>
    </w:p>
    <w:p w14:paraId="5328E27D" w14:textId="77777777" w:rsidR="002D05D2" w:rsidRPr="00FD244B" w:rsidRDefault="002D05D2" w:rsidP="002D05D2">
      <w:pPr>
        <w:pStyle w:val="MFNumLev2"/>
        <w:spacing w:before="0" w:after="0"/>
        <w:ind w:left="454" w:hanging="454"/>
        <w:rPr>
          <w:rFonts w:ascii="Arial" w:hAnsi="Arial" w:cs="Arial"/>
          <w:sz w:val="16"/>
        </w:rPr>
      </w:pPr>
      <w:r w:rsidRPr="00FD244B">
        <w:rPr>
          <w:rFonts w:ascii="Arial" w:hAnsi="Arial" w:cs="Arial"/>
          <w:sz w:val="16"/>
        </w:rPr>
        <w:t xml:space="preserve">If the Customer terminates the Contract or ceases to comply with its obligations under clause </w:t>
      </w:r>
      <w:r w:rsidRPr="00FD244B">
        <w:rPr>
          <w:rFonts w:ascii="Arial" w:hAnsi="Arial" w:cs="Arial"/>
          <w:sz w:val="16"/>
        </w:rPr>
        <w:fldChar w:fldCharType="begin"/>
      </w:r>
      <w:r w:rsidRPr="00FD244B">
        <w:rPr>
          <w:rFonts w:ascii="Arial" w:hAnsi="Arial" w:cs="Arial"/>
          <w:sz w:val="16"/>
        </w:rPr>
        <w:instrText xml:space="preserve"> REF _Ref363505841 \r \h </w:instrText>
      </w:r>
      <w:r w:rsidRPr="00FD244B">
        <w:rPr>
          <w:rFonts w:ascii="Arial" w:hAnsi="Arial" w:cs="Arial"/>
          <w:sz w:val="16"/>
        </w:rPr>
      </w:r>
      <w:r w:rsidRPr="00FD244B">
        <w:rPr>
          <w:rFonts w:ascii="Arial" w:hAnsi="Arial" w:cs="Arial"/>
          <w:sz w:val="16"/>
        </w:rPr>
        <w:fldChar w:fldCharType="separate"/>
      </w:r>
      <w:r w:rsidR="002B3D99">
        <w:rPr>
          <w:rFonts w:ascii="Arial" w:hAnsi="Arial" w:cs="Arial"/>
          <w:sz w:val="16"/>
        </w:rPr>
        <w:t>4</w:t>
      </w:r>
      <w:r w:rsidRPr="00FD244B">
        <w:rPr>
          <w:rFonts w:ascii="Arial" w:hAnsi="Arial" w:cs="Arial"/>
          <w:sz w:val="16"/>
        </w:rPr>
        <w:fldChar w:fldCharType="end"/>
      </w:r>
      <w:r w:rsidRPr="00FD244B">
        <w:rPr>
          <w:rFonts w:ascii="Arial" w:hAnsi="Arial" w:cs="Arial"/>
          <w:sz w:val="16"/>
        </w:rPr>
        <w:t xml:space="preserve"> in respect of any Target Outcomes, in each case for any reason outside the control of the Supplier, the Supplier shall be entitled to the early termination payment set out in the SOTO.  </w:t>
      </w:r>
    </w:p>
    <w:p w14:paraId="6285C67A" w14:textId="77777777" w:rsidR="002D05D2" w:rsidRPr="00FD244B" w:rsidRDefault="002D05D2" w:rsidP="002D05D2">
      <w:pPr>
        <w:pStyle w:val="MFNumLev1"/>
        <w:tabs>
          <w:tab w:val="clear" w:pos="720"/>
        </w:tabs>
        <w:spacing w:before="0" w:after="0"/>
        <w:ind w:left="454" w:hanging="454"/>
        <w:contextualSpacing/>
        <w:rPr>
          <w:rFonts w:ascii="Arial" w:hAnsi="Arial" w:cs="Arial"/>
          <w:color w:val="000000"/>
          <w:sz w:val="16"/>
        </w:rPr>
      </w:pPr>
      <w:r w:rsidRPr="00FD244B">
        <w:rPr>
          <w:rFonts w:ascii="Arial" w:hAnsi="Arial" w:cs="Arial"/>
          <w:color w:val="000000"/>
          <w:sz w:val="16"/>
        </w:rPr>
        <w:t>general</w:t>
      </w:r>
      <w:bookmarkEnd w:id="82"/>
      <w:bookmarkEnd w:id="83"/>
      <w:bookmarkEnd w:id="84"/>
      <w:bookmarkEnd w:id="85"/>
      <w:bookmarkEnd w:id="86"/>
      <w:r w:rsidRPr="00FD244B">
        <w:rPr>
          <w:rFonts w:ascii="Arial" w:hAnsi="Arial" w:cs="Arial"/>
          <w:color w:val="000000"/>
          <w:sz w:val="16"/>
        </w:rPr>
        <w:t xml:space="preserve"> </w:t>
      </w:r>
    </w:p>
    <w:p w14:paraId="411C13D5"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All notices required to be given under the Contract shall be in writing and sent by email to the address of the other party as set out in the SOTO, or as otherwise notified in accordance with this clause.</w:t>
      </w:r>
    </w:p>
    <w:p w14:paraId="6D31A03A"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bookmarkStart w:id="87" w:name="_Ref362510903"/>
      <w:r w:rsidRPr="00FD244B">
        <w:rPr>
          <w:rFonts w:ascii="Arial" w:hAnsi="Arial" w:cs="Arial"/>
          <w:sz w:val="16"/>
        </w:rPr>
        <w:t>No amendment or variation to these Terms of Service shall be effective unless it is made by a written instrument which expressly purports to amend these Terms of Service and is executed by or on behalf of each party.</w:t>
      </w:r>
      <w:bookmarkEnd w:id="87"/>
      <w:r w:rsidRPr="00FD244B">
        <w:rPr>
          <w:rFonts w:ascii="Arial" w:hAnsi="Arial" w:cs="Arial"/>
          <w:sz w:val="16"/>
        </w:rPr>
        <w:t xml:space="preserve"> </w:t>
      </w:r>
    </w:p>
    <w:p w14:paraId="23DCC6B6"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 xml:space="preserve">A failure or delay by a party at any time or for any period to enforce any of its rights under the Contract shall not constitute a waiver of such rights or the right at any time subsequently to enforce any provisions of the Contract. </w:t>
      </w:r>
    </w:p>
    <w:p w14:paraId="67BFEE7C"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lastRenderedPageBreak/>
        <w:t>If any provision of these Terms of Service is found to be invalid, unenforceable or illegal, then such provision shall be severed and the remainder of the Contract shall continue with full force and effect.</w:t>
      </w:r>
    </w:p>
    <w:p w14:paraId="492CF7FE"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The Contract is personal to the parties, and neither party shall assign, transfer, mortgage, charge, subcontract or deal in any other manner with any or all of its rights and obligations under the Contract without the prior written consent of the other party (such consent not to be unreasonably withheld or delayed).</w:t>
      </w:r>
    </w:p>
    <w:p w14:paraId="5D32A928"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Nothing contained in the Contract is intended to, shall be deemed to, or shall create any agency relationship, partnership or joint venture between the parties. Neither party shall have authority to act in the name nor on behalf of nor otherwise to bind the other party in any way, save as specifically provided in these Terms of Service.</w:t>
      </w:r>
    </w:p>
    <w:p w14:paraId="7B905438"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Neither party shall be liable for delay or failure to perform any of its obligations under the Contract to the extent that such delay or failure is caused by circumstances beyond its reasonable control, including a national emergency or war.</w:t>
      </w:r>
    </w:p>
    <w:p w14:paraId="6AFBEFBD"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No third party shall have any rights under, or be able to enforce, all or any part of the Contract.</w:t>
      </w:r>
    </w:p>
    <w:p w14:paraId="5E290830"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bookmarkStart w:id="88" w:name="_Ref278891089"/>
      <w:r w:rsidRPr="00FD244B">
        <w:rPr>
          <w:rFonts w:ascii="Arial" w:hAnsi="Arial" w:cs="Arial"/>
          <w:sz w:val="16"/>
        </w:rPr>
        <w:t xml:space="preserve">The Contract constitutes the whole agreement between the parties and supersedes all previous agreements between the parties relating to its subject matter. Each party acknowledges that it has not relied on, and shall have no right or remedy in respect of, any statement, representation, assurance or warranty (whether made negligently or innocently) other than as expressly set out in the Contract. Nothing in this clause </w:t>
      </w:r>
      <w:r w:rsidRPr="00FD244B">
        <w:rPr>
          <w:rFonts w:ascii="Arial" w:hAnsi="Arial" w:cs="Arial"/>
          <w:sz w:val="16"/>
        </w:rPr>
        <w:fldChar w:fldCharType="begin"/>
      </w:r>
      <w:r w:rsidRPr="00FD244B">
        <w:rPr>
          <w:rFonts w:ascii="Arial" w:hAnsi="Arial" w:cs="Arial"/>
          <w:sz w:val="16"/>
        </w:rPr>
        <w:instrText xml:space="preserve"> REF _Ref278891089 \r \h  \* MERGEFORMAT </w:instrText>
      </w:r>
      <w:r w:rsidRPr="00FD244B">
        <w:rPr>
          <w:rFonts w:ascii="Arial" w:hAnsi="Arial" w:cs="Arial"/>
          <w:sz w:val="16"/>
        </w:rPr>
      </w:r>
      <w:r w:rsidRPr="00FD244B">
        <w:rPr>
          <w:rFonts w:ascii="Arial" w:hAnsi="Arial" w:cs="Arial"/>
          <w:sz w:val="16"/>
        </w:rPr>
        <w:fldChar w:fldCharType="separate"/>
      </w:r>
      <w:r w:rsidR="002B3D99">
        <w:rPr>
          <w:rFonts w:ascii="Arial" w:hAnsi="Arial" w:cs="Arial"/>
          <w:sz w:val="16"/>
        </w:rPr>
        <w:t>11.9</w:t>
      </w:r>
      <w:r w:rsidRPr="00FD244B">
        <w:rPr>
          <w:rFonts w:ascii="Arial" w:hAnsi="Arial" w:cs="Arial"/>
          <w:sz w:val="16"/>
        </w:rPr>
        <w:fldChar w:fldCharType="end"/>
      </w:r>
      <w:r w:rsidRPr="00FD244B">
        <w:rPr>
          <w:rFonts w:ascii="Arial" w:hAnsi="Arial" w:cs="Arial"/>
          <w:sz w:val="16"/>
        </w:rPr>
        <w:t xml:space="preserve"> shall limit or exclude any liability for fraud.</w:t>
      </w:r>
      <w:bookmarkEnd w:id="88"/>
    </w:p>
    <w:p w14:paraId="672C143E" w14:textId="1C4EC343"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 xml:space="preserve">The Contract shall be governed by </w:t>
      </w:r>
      <w:r w:rsidRPr="00735342">
        <w:rPr>
          <w:rFonts w:ascii="Arial" w:hAnsi="Arial" w:cs="Arial"/>
          <w:b/>
          <w:i/>
          <w:sz w:val="16"/>
        </w:rPr>
        <w:t xml:space="preserve">[INSERT </w:t>
      </w:r>
      <w:r w:rsidR="007E5D30">
        <w:rPr>
          <w:rFonts w:ascii="Arial" w:hAnsi="Arial" w:cs="Arial"/>
          <w:b/>
          <w:i/>
          <w:sz w:val="16"/>
        </w:rPr>
        <w:t>j</w:t>
      </w:r>
      <w:r w:rsidRPr="00735342">
        <w:rPr>
          <w:rFonts w:ascii="Arial" w:hAnsi="Arial" w:cs="Arial"/>
          <w:b/>
          <w:i/>
          <w:sz w:val="16"/>
        </w:rPr>
        <w:t>urisdiction]</w:t>
      </w:r>
      <w:r w:rsidRPr="00FD244B">
        <w:rPr>
          <w:rFonts w:ascii="Arial" w:hAnsi="Arial" w:cs="Arial"/>
          <w:sz w:val="16"/>
        </w:rPr>
        <w:t xml:space="preserve"> law in every respect including its formation.  The parties irrevocably submit to the exclusive jurisdiction of the courts of </w:t>
      </w:r>
      <w:r w:rsidRPr="00735342">
        <w:rPr>
          <w:rFonts w:ascii="Arial" w:hAnsi="Arial" w:cs="Arial"/>
          <w:b/>
          <w:i/>
          <w:sz w:val="16"/>
        </w:rPr>
        <w:t>[</w:t>
      </w:r>
      <w:r w:rsidR="007352CA" w:rsidRPr="00735342">
        <w:rPr>
          <w:rFonts w:ascii="Arial" w:hAnsi="Arial" w:cs="Arial"/>
          <w:b/>
          <w:i/>
          <w:sz w:val="16"/>
        </w:rPr>
        <w:t>INSERT</w:t>
      </w:r>
      <w:r w:rsidR="007352CA">
        <w:rPr>
          <w:rFonts w:ascii="Arial" w:hAnsi="Arial" w:cs="Arial"/>
          <w:b/>
          <w:i/>
          <w:sz w:val="16"/>
        </w:rPr>
        <w:t xml:space="preserve"> </w:t>
      </w:r>
      <w:r w:rsidR="007352CA" w:rsidRPr="00735342">
        <w:rPr>
          <w:rFonts w:ascii="Arial" w:hAnsi="Arial" w:cs="Arial"/>
          <w:b/>
          <w:i/>
          <w:sz w:val="16"/>
        </w:rPr>
        <w:t>jurisdiction</w:t>
      </w:r>
      <w:r w:rsidRPr="00735342">
        <w:rPr>
          <w:rFonts w:ascii="Arial" w:hAnsi="Arial" w:cs="Arial"/>
          <w:b/>
          <w:i/>
          <w:sz w:val="16"/>
        </w:rPr>
        <w:t>]</w:t>
      </w:r>
      <w:r w:rsidRPr="00FD244B">
        <w:rPr>
          <w:rFonts w:ascii="Arial" w:hAnsi="Arial" w:cs="Arial"/>
          <w:sz w:val="16"/>
        </w:rPr>
        <w:t xml:space="preserve"> regarding any dispute or claim arising out of or in connection with the Contract or its subject matter or formation (including non-contractual disputes or claims).</w:t>
      </w:r>
    </w:p>
    <w:p w14:paraId="21118390" w14:textId="77777777" w:rsidR="002D05D2" w:rsidRPr="00FD244B" w:rsidRDefault="002D05D2" w:rsidP="002D05D2">
      <w:pPr>
        <w:pStyle w:val="MFNumLev1"/>
        <w:tabs>
          <w:tab w:val="clear" w:pos="720"/>
        </w:tabs>
        <w:spacing w:before="0" w:after="0"/>
        <w:ind w:left="454" w:hanging="454"/>
        <w:contextualSpacing/>
        <w:rPr>
          <w:rFonts w:ascii="Arial" w:hAnsi="Arial" w:cs="Arial"/>
          <w:color w:val="000000"/>
          <w:sz w:val="16"/>
        </w:rPr>
      </w:pPr>
      <w:r w:rsidRPr="00FD244B">
        <w:rPr>
          <w:rFonts w:ascii="Arial" w:hAnsi="Arial" w:cs="Arial"/>
          <w:color w:val="000000"/>
          <w:sz w:val="16"/>
        </w:rPr>
        <w:t xml:space="preserve">DEFINITIIONS </w:t>
      </w:r>
    </w:p>
    <w:p w14:paraId="37F0FA83"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color w:val="000000"/>
          <w:sz w:val="16"/>
        </w:rPr>
        <w:t>In these Terms of Service:</w:t>
      </w:r>
    </w:p>
    <w:p w14:paraId="22E9A706" w14:textId="258EF257" w:rsidR="002D05D2" w:rsidRPr="00FD244B" w:rsidRDefault="002D05D2" w:rsidP="002D05D2">
      <w:pPr>
        <w:suppressAutoHyphens/>
        <w:ind w:left="454"/>
        <w:contextualSpacing/>
        <w:rPr>
          <w:rFonts w:ascii="Arial" w:hAnsi="Arial" w:cs="Arial"/>
          <w:sz w:val="16"/>
        </w:rPr>
      </w:pPr>
      <w:r w:rsidRPr="00FD244B">
        <w:rPr>
          <w:rFonts w:ascii="Arial" w:hAnsi="Arial" w:cs="Arial"/>
          <w:b/>
          <w:bCs/>
          <w:color w:val="000000"/>
          <w:sz w:val="16"/>
        </w:rPr>
        <w:t xml:space="preserve">Business Objectives </w:t>
      </w:r>
      <w:r w:rsidRPr="00FD244B">
        <w:rPr>
          <w:rFonts w:ascii="Arial" w:hAnsi="Arial" w:cs="Arial"/>
          <w:bCs/>
          <w:color w:val="000000"/>
          <w:sz w:val="16"/>
        </w:rPr>
        <w:t xml:space="preserve">means </w:t>
      </w:r>
      <w:r w:rsidRPr="00FD244B">
        <w:rPr>
          <w:rFonts w:ascii="Arial" w:hAnsi="Arial" w:cs="Arial"/>
          <w:sz w:val="16"/>
        </w:rPr>
        <w:t>the business objectives for each SOTO as set out in the SOTO.</w:t>
      </w:r>
    </w:p>
    <w:p w14:paraId="587E3113" w14:textId="77777777" w:rsidR="00407439" w:rsidRDefault="002D05D2" w:rsidP="002D05D2">
      <w:pPr>
        <w:suppressAutoHyphens/>
        <w:ind w:left="454"/>
        <w:contextualSpacing/>
        <w:rPr>
          <w:rFonts w:ascii="Arial" w:hAnsi="Arial" w:cs="Arial"/>
          <w:sz w:val="16"/>
        </w:rPr>
      </w:pPr>
      <w:r w:rsidRPr="00FD244B">
        <w:rPr>
          <w:rFonts w:ascii="Arial" w:hAnsi="Arial" w:cs="Arial"/>
          <w:b/>
          <w:bCs/>
          <w:color w:val="000000"/>
          <w:sz w:val="16"/>
        </w:rPr>
        <w:t xml:space="preserve">Constraints </w:t>
      </w:r>
      <w:r w:rsidRPr="00FD244B">
        <w:rPr>
          <w:rFonts w:ascii="Arial" w:hAnsi="Arial" w:cs="Arial"/>
          <w:bCs/>
          <w:color w:val="000000"/>
          <w:sz w:val="16"/>
        </w:rPr>
        <w:t xml:space="preserve">means </w:t>
      </w:r>
      <w:r w:rsidRPr="00FD244B">
        <w:rPr>
          <w:rFonts w:ascii="Arial" w:hAnsi="Arial" w:cs="Arial"/>
          <w:sz w:val="16"/>
        </w:rPr>
        <w:t>the constraints which impose restrictions on a SOTO as set out in the SOTO;</w:t>
      </w:r>
      <w:r w:rsidR="00735342">
        <w:rPr>
          <w:rFonts w:ascii="Arial" w:hAnsi="Arial" w:cs="Arial"/>
          <w:sz w:val="16"/>
        </w:rPr>
        <w:t xml:space="preserve"> </w:t>
      </w:r>
    </w:p>
    <w:p w14:paraId="77F3A940" w14:textId="7C2D96BE" w:rsidR="00735342" w:rsidRDefault="002D05D2" w:rsidP="002D05D2">
      <w:pPr>
        <w:suppressAutoHyphens/>
        <w:ind w:left="454"/>
        <w:contextualSpacing/>
        <w:rPr>
          <w:rFonts w:ascii="Arial" w:hAnsi="Arial" w:cs="Arial"/>
          <w:color w:val="000000"/>
          <w:sz w:val="16"/>
        </w:rPr>
      </w:pPr>
      <w:r w:rsidRPr="00FD244B">
        <w:rPr>
          <w:rFonts w:ascii="Arial" w:hAnsi="Arial" w:cs="Arial"/>
          <w:b/>
          <w:bCs/>
          <w:color w:val="000000"/>
          <w:sz w:val="16"/>
        </w:rPr>
        <w:t xml:space="preserve">Contract </w:t>
      </w:r>
      <w:r w:rsidRPr="00FD244B">
        <w:rPr>
          <w:rFonts w:ascii="Arial" w:hAnsi="Arial" w:cs="Arial"/>
          <w:bCs/>
          <w:color w:val="000000"/>
          <w:sz w:val="16"/>
        </w:rPr>
        <w:t xml:space="preserve">means </w:t>
      </w:r>
      <w:r w:rsidRPr="00FD244B">
        <w:rPr>
          <w:rFonts w:ascii="Arial" w:hAnsi="Arial" w:cs="Arial"/>
          <w:color w:val="000000"/>
          <w:sz w:val="16"/>
        </w:rPr>
        <w:t>the contract comprising a SOTO and these Terms of Service;</w:t>
      </w:r>
      <w:r w:rsidR="00735342">
        <w:rPr>
          <w:rFonts w:ascii="Arial" w:hAnsi="Arial" w:cs="Arial"/>
          <w:color w:val="000000"/>
          <w:sz w:val="16"/>
        </w:rPr>
        <w:t xml:space="preserve"> </w:t>
      </w:r>
    </w:p>
    <w:p w14:paraId="57CA9ADB" w14:textId="77777777" w:rsidR="00407439" w:rsidRDefault="00407439" w:rsidP="00407439">
      <w:pPr>
        <w:suppressAutoHyphens/>
        <w:ind w:left="454"/>
        <w:contextualSpacing/>
        <w:rPr>
          <w:rFonts w:ascii="Arial" w:hAnsi="Arial" w:cs="Arial"/>
          <w:color w:val="000000"/>
          <w:sz w:val="16"/>
        </w:rPr>
      </w:pPr>
      <w:r w:rsidRPr="00FD244B">
        <w:rPr>
          <w:rFonts w:ascii="Arial" w:hAnsi="Arial" w:cs="Arial"/>
          <w:b/>
          <w:bCs/>
          <w:color w:val="000000"/>
          <w:sz w:val="16"/>
        </w:rPr>
        <w:t xml:space="preserve">Customized Software </w:t>
      </w:r>
      <w:r w:rsidRPr="00FD244B">
        <w:rPr>
          <w:rFonts w:ascii="Arial" w:hAnsi="Arial" w:cs="Arial"/>
          <w:bCs/>
          <w:color w:val="000000"/>
          <w:sz w:val="16"/>
        </w:rPr>
        <w:t xml:space="preserve">means </w:t>
      </w:r>
      <w:r w:rsidRPr="00FD244B">
        <w:rPr>
          <w:rFonts w:ascii="Arial" w:hAnsi="Arial" w:cs="Arial"/>
          <w:color w:val="000000"/>
          <w:sz w:val="16"/>
        </w:rPr>
        <w:t>any new computer programs and any enhancements to existing computer programs which are to be deve</w:t>
      </w:r>
      <w:r>
        <w:rPr>
          <w:rFonts w:ascii="Arial" w:hAnsi="Arial" w:cs="Arial"/>
          <w:color w:val="000000"/>
          <w:sz w:val="16"/>
        </w:rPr>
        <w:t xml:space="preserve">loped by the Supplier under the </w:t>
      </w:r>
      <w:r w:rsidRPr="00FD244B">
        <w:rPr>
          <w:rFonts w:ascii="Arial" w:hAnsi="Arial" w:cs="Arial"/>
          <w:color w:val="000000"/>
          <w:sz w:val="16"/>
        </w:rPr>
        <w:t>Contract;</w:t>
      </w:r>
      <w:r>
        <w:rPr>
          <w:rFonts w:ascii="Arial" w:hAnsi="Arial" w:cs="Arial"/>
          <w:color w:val="000000"/>
          <w:sz w:val="16"/>
        </w:rPr>
        <w:t xml:space="preserve"> </w:t>
      </w:r>
    </w:p>
    <w:p w14:paraId="76223C43" w14:textId="77777777" w:rsidR="00735342" w:rsidRDefault="002D05D2" w:rsidP="002D05D2">
      <w:pPr>
        <w:suppressAutoHyphens/>
        <w:ind w:left="454"/>
        <w:contextualSpacing/>
        <w:rPr>
          <w:rFonts w:ascii="Arial" w:hAnsi="Arial" w:cs="Arial"/>
          <w:snapToGrid w:val="0"/>
          <w:color w:val="000000"/>
          <w:sz w:val="16"/>
        </w:rPr>
      </w:pPr>
      <w:r w:rsidRPr="00FD244B">
        <w:rPr>
          <w:rFonts w:ascii="Arial" w:hAnsi="Arial" w:cs="Arial"/>
          <w:b/>
          <w:bCs/>
          <w:color w:val="000000"/>
          <w:sz w:val="16"/>
        </w:rPr>
        <w:t xml:space="preserve">Deliverable </w:t>
      </w:r>
      <w:r w:rsidRPr="00FD244B">
        <w:rPr>
          <w:rFonts w:ascii="Arial" w:hAnsi="Arial" w:cs="Arial"/>
          <w:bCs/>
          <w:color w:val="000000"/>
          <w:sz w:val="16"/>
        </w:rPr>
        <w:t xml:space="preserve">means </w:t>
      </w:r>
      <w:r w:rsidRPr="00FD244B">
        <w:rPr>
          <w:rFonts w:ascii="Arial" w:hAnsi="Arial" w:cs="Arial"/>
          <w:snapToGrid w:val="0"/>
          <w:color w:val="000000"/>
          <w:sz w:val="16"/>
        </w:rPr>
        <w:t>a tangible object that is to be delivered to the Customer as part of the Outcome Delivery and which may take the form of a report, a document or any other material;</w:t>
      </w:r>
      <w:r w:rsidR="00735342">
        <w:rPr>
          <w:rFonts w:ascii="Arial" w:hAnsi="Arial" w:cs="Arial"/>
          <w:snapToGrid w:val="0"/>
          <w:color w:val="000000"/>
          <w:sz w:val="16"/>
        </w:rPr>
        <w:t xml:space="preserve"> </w:t>
      </w:r>
    </w:p>
    <w:p w14:paraId="2A17F996" w14:textId="77777777" w:rsidR="00735342" w:rsidRDefault="002D05D2" w:rsidP="002D05D2">
      <w:pPr>
        <w:suppressAutoHyphens/>
        <w:ind w:left="454"/>
        <w:contextualSpacing/>
        <w:rPr>
          <w:rFonts w:ascii="Arial" w:hAnsi="Arial" w:cs="Arial"/>
          <w:sz w:val="16"/>
        </w:rPr>
      </w:pPr>
      <w:r w:rsidRPr="00FD244B">
        <w:rPr>
          <w:rFonts w:ascii="Arial" w:hAnsi="Arial" w:cs="Arial"/>
          <w:b/>
          <w:bCs/>
          <w:color w:val="000000"/>
          <w:sz w:val="16"/>
        </w:rPr>
        <w:t xml:space="preserve">Documentation </w:t>
      </w:r>
      <w:r w:rsidRPr="00FD244B">
        <w:rPr>
          <w:rFonts w:ascii="Arial" w:hAnsi="Arial" w:cs="Arial"/>
          <w:bCs/>
          <w:color w:val="000000"/>
          <w:sz w:val="16"/>
        </w:rPr>
        <w:t xml:space="preserve">means </w:t>
      </w:r>
      <w:r w:rsidRPr="00FD244B">
        <w:rPr>
          <w:rFonts w:ascii="Arial" w:hAnsi="Arial" w:cs="Arial"/>
          <w:sz w:val="16"/>
        </w:rPr>
        <w:t>all documents and other written material describing, explaining or assisting in the use of the Software, including user manuals relating to the Software;</w:t>
      </w:r>
      <w:r w:rsidR="00735342">
        <w:rPr>
          <w:rFonts w:ascii="Arial" w:hAnsi="Arial" w:cs="Arial"/>
          <w:sz w:val="16"/>
        </w:rPr>
        <w:t xml:space="preserve"> </w:t>
      </w:r>
    </w:p>
    <w:p w14:paraId="38CFD8ED" w14:textId="77777777" w:rsidR="00735342" w:rsidRDefault="002D05D2" w:rsidP="002D05D2">
      <w:pPr>
        <w:suppressAutoHyphens/>
        <w:ind w:left="454"/>
        <w:contextualSpacing/>
        <w:rPr>
          <w:rFonts w:ascii="Arial" w:hAnsi="Arial" w:cs="Arial"/>
          <w:bCs/>
          <w:color w:val="000000"/>
          <w:sz w:val="16"/>
        </w:rPr>
      </w:pPr>
      <w:r w:rsidRPr="00FD244B">
        <w:rPr>
          <w:rFonts w:ascii="Arial" w:hAnsi="Arial" w:cs="Arial"/>
          <w:b/>
          <w:bCs/>
          <w:color w:val="000000"/>
          <w:sz w:val="16"/>
        </w:rPr>
        <w:t>Insolvency Event</w:t>
      </w:r>
      <w:r w:rsidRPr="00FD244B">
        <w:rPr>
          <w:rFonts w:ascii="Arial" w:hAnsi="Arial" w:cs="Arial"/>
          <w:bCs/>
          <w:color w:val="000000"/>
          <w:sz w:val="16"/>
        </w:rPr>
        <w:t xml:space="preserve"> occurs with respect to a party if (a) the party is unable to pay its debts; (b) a proposal is made with (or for the benefit of) the creditors of the party to reschedule any of its debts or to enter into any compromise or scheme of arrangement with its creditors (except for the purpose of a bona fide scheme for a solvent amalgamation or reconstruction); (c) a petition is filed, a notice is given, a resolution is passed, or an order is made, for or in connection with the winding up of the party (except for the purpose of a bona fide scheme for a solvent amalgamation or reconstruction); (d) a court application or order is made or a notice of intention is given, for the appointment of an administrator, an administrative receiver or a receiver over the party; or an administrator, an administrative receiver or a receiver is appointed over the party; (e) a creditor or encumbrancer of the party attaches or takes possession of, or a distress, execution, sequestration or other such process is levied or enforced on or sued against, any part of the party's assets and such attachment or process is not discharged within fourteen (14) days; or (f) any event occurs which is the equivalent of or similar to (a) to (e) in any jurisdiction to which the party is subject;</w:t>
      </w:r>
      <w:r w:rsidR="00735342">
        <w:rPr>
          <w:rFonts w:ascii="Arial" w:hAnsi="Arial" w:cs="Arial"/>
          <w:bCs/>
          <w:color w:val="000000"/>
          <w:sz w:val="16"/>
        </w:rPr>
        <w:t xml:space="preserve"> </w:t>
      </w:r>
    </w:p>
    <w:p w14:paraId="00F6AC6E" w14:textId="77777777" w:rsidR="00735342" w:rsidRDefault="002D05D2" w:rsidP="002D05D2">
      <w:pPr>
        <w:suppressAutoHyphens/>
        <w:ind w:left="454"/>
        <w:contextualSpacing/>
        <w:rPr>
          <w:rFonts w:ascii="Arial" w:hAnsi="Arial" w:cs="Arial"/>
          <w:color w:val="000000"/>
          <w:sz w:val="16"/>
        </w:rPr>
      </w:pPr>
      <w:r w:rsidRPr="00FD244B">
        <w:rPr>
          <w:rFonts w:ascii="Arial" w:hAnsi="Arial" w:cs="Arial"/>
          <w:b/>
          <w:bCs/>
          <w:color w:val="000000"/>
          <w:sz w:val="16"/>
        </w:rPr>
        <w:t xml:space="preserve">Intellectual Property Rights </w:t>
      </w:r>
      <w:r w:rsidRPr="00FD244B">
        <w:rPr>
          <w:rFonts w:ascii="Arial" w:hAnsi="Arial" w:cs="Arial"/>
          <w:bCs/>
          <w:color w:val="000000"/>
          <w:sz w:val="16"/>
        </w:rPr>
        <w:t xml:space="preserve">means </w:t>
      </w:r>
      <w:r w:rsidRPr="00FD244B">
        <w:rPr>
          <w:rFonts w:ascii="Arial" w:hAnsi="Arial" w:cs="Arial"/>
          <w:snapToGrid w:val="0"/>
          <w:color w:val="000000"/>
          <w:sz w:val="16"/>
        </w:rPr>
        <w:t>all patents, trade marks, service marks, copyright and related rights, domain names, rights in get-up, design rights, database rights, topography rights, and all other similar proprietary rights, in each case whether registered or unregistered and including all applications (or rights to apply) for, and renewals or extensions of, such rights and all similar or equivalent rights or forms of protection which subsist or will subsist now or in the future in any part of the world</w:t>
      </w:r>
      <w:r w:rsidRPr="00FD244B">
        <w:rPr>
          <w:rFonts w:ascii="Arial" w:hAnsi="Arial" w:cs="Arial"/>
          <w:color w:val="000000"/>
          <w:sz w:val="16"/>
        </w:rPr>
        <w:t>;</w:t>
      </w:r>
      <w:r w:rsidR="00735342">
        <w:rPr>
          <w:rFonts w:ascii="Arial" w:hAnsi="Arial" w:cs="Arial"/>
          <w:color w:val="000000"/>
          <w:sz w:val="16"/>
        </w:rPr>
        <w:t xml:space="preserve"> </w:t>
      </w:r>
    </w:p>
    <w:p w14:paraId="4267E3A6" w14:textId="77777777" w:rsidR="00735342" w:rsidRDefault="002D05D2" w:rsidP="002D05D2">
      <w:pPr>
        <w:suppressAutoHyphens/>
        <w:ind w:left="454"/>
        <w:contextualSpacing/>
        <w:rPr>
          <w:rFonts w:ascii="Arial" w:hAnsi="Arial" w:cs="Arial"/>
          <w:color w:val="000000"/>
          <w:sz w:val="16"/>
        </w:rPr>
      </w:pPr>
      <w:r w:rsidRPr="00FD244B">
        <w:rPr>
          <w:rFonts w:ascii="Arial" w:hAnsi="Arial" w:cs="Arial"/>
          <w:b/>
          <w:bCs/>
          <w:color w:val="000000"/>
          <w:sz w:val="16"/>
        </w:rPr>
        <w:t xml:space="preserve">Open Source Software </w:t>
      </w:r>
      <w:r w:rsidRPr="00FD244B">
        <w:rPr>
          <w:rFonts w:ascii="Arial" w:hAnsi="Arial" w:cs="Arial"/>
          <w:bCs/>
          <w:color w:val="000000"/>
          <w:sz w:val="16"/>
        </w:rPr>
        <w:t xml:space="preserve">means </w:t>
      </w:r>
      <w:r w:rsidRPr="00FD244B">
        <w:rPr>
          <w:rFonts w:ascii="Arial" w:hAnsi="Arial" w:cs="Arial"/>
          <w:color w:val="000000"/>
          <w:sz w:val="16"/>
        </w:rPr>
        <w:t xml:space="preserve">any software licensed under any form of open source licence meeting the Open Source Initiative's Open Source Definition (http://www.opensource.org/docs/definition.php) or </w:t>
      </w:r>
      <w:r w:rsidRPr="00FD244B">
        <w:rPr>
          <w:rFonts w:ascii="Arial" w:hAnsi="Arial" w:cs="Arial"/>
          <w:color w:val="000000"/>
          <w:sz w:val="16"/>
        </w:rPr>
        <w:lastRenderedPageBreak/>
        <w:t>any libraries or code licensed from time to time under the General Public Licence (as described by the Free Software Foundation and set out at http://www.gnu.org/licenses/gpl.html), or anything similar, included or used in, or in the development of, the Software, or with which the Software is compiled or to which it is linked;</w:t>
      </w:r>
      <w:r w:rsidR="00735342">
        <w:rPr>
          <w:rFonts w:ascii="Arial" w:hAnsi="Arial" w:cs="Arial"/>
          <w:color w:val="000000"/>
          <w:sz w:val="16"/>
        </w:rPr>
        <w:t xml:space="preserve"> </w:t>
      </w:r>
    </w:p>
    <w:p w14:paraId="7E46433E" w14:textId="26951F63" w:rsidR="00735342" w:rsidRDefault="002D05D2" w:rsidP="002D05D2">
      <w:pPr>
        <w:suppressAutoHyphens/>
        <w:ind w:left="454"/>
        <w:contextualSpacing/>
        <w:rPr>
          <w:rFonts w:ascii="Arial" w:hAnsi="Arial" w:cs="Arial"/>
          <w:bCs/>
          <w:sz w:val="16"/>
        </w:rPr>
      </w:pPr>
      <w:r w:rsidRPr="00FD244B">
        <w:rPr>
          <w:rFonts w:ascii="Arial" w:hAnsi="Arial" w:cs="Arial"/>
          <w:b/>
          <w:bCs/>
          <w:color w:val="000000"/>
          <w:sz w:val="16"/>
        </w:rPr>
        <w:t xml:space="preserve">Option </w:t>
      </w:r>
      <w:r w:rsidRPr="00FD244B">
        <w:rPr>
          <w:rFonts w:ascii="Arial" w:hAnsi="Arial" w:cs="Arial"/>
          <w:bCs/>
          <w:color w:val="000000"/>
          <w:sz w:val="16"/>
        </w:rPr>
        <w:t xml:space="preserve">means </w:t>
      </w:r>
      <w:r w:rsidRPr="00FD244B">
        <w:rPr>
          <w:rFonts w:ascii="Arial" w:hAnsi="Arial" w:cs="Arial"/>
          <w:bCs/>
          <w:sz w:val="16"/>
        </w:rPr>
        <w:t>an approach which may be used by the Supplier to achieve a Target Outcome;</w:t>
      </w:r>
      <w:r w:rsidR="00735342">
        <w:rPr>
          <w:rFonts w:ascii="Arial" w:hAnsi="Arial" w:cs="Arial"/>
          <w:bCs/>
          <w:sz w:val="16"/>
        </w:rPr>
        <w:t xml:space="preserve"> </w:t>
      </w:r>
    </w:p>
    <w:p w14:paraId="14A5B45D" w14:textId="77777777" w:rsidR="007352CA" w:rsidRDefault="002D05D2" w:rsidP="002D05D2">
      <w:pPr>
        <w:suppressAutoHyphens/>
        <w:ind w:left="454"/>
        <w:contextualSpacing/>
        <w:rPr>
          <w:rFonts w:ascii="Arial" w:hAnsi="Arial" w:cs="Arial"/>
          <w:bCs/>
          <w:sz w:val="16"/>
        </w:rPr>
      </w:pPr>
      <w:r w:rsidRPr="00FD244B">
        <w:rPr>
          <w:rFonts w:ascii="Arial" w:hAnsi="Arial" w:cs="Arial"/>
          <w:b/>
          <w:bCs/>
          <w:color w:val="000000"/>
          <w:sz w:val="16"/>
        </w:rPr>
        <w:t xml:space="preserve">Outcome Delivery </w:t>
      </w:r>
      <w:r w:rsidRPr="00FD244B">
        <w:rPr>
          <w:rFonts w:ascii="Arial" w:hAnsi="Arial" w:cs="Arial"/>
          <w:bCs/>
          <w:color w:val="000000"/>
          <w:sz w:val="16"/>
        </w:rPr>
        <w:t xml:space="preserve">means </w:t>
      </w:r>
      <w:r w:rsidRPr="00FD244B">
        <w:rPr>
          <w:rFonts w:ascii="Arial" w:hAnsi="Arial" w:cs="Arial"/>
          <w:bCs/>
          <w:sz w:val="16"/>
        </w:rPr>
        <w:t>what the Supplier actually delivers, and such delivery may include Software, Deliverables and/or Documentation;</w:t>
      </w:r>
      <w:r w:rsidR="00735342">
        <w:rPr>
          <w:rFonts w:ascii="Arial" w:hAnsi="Arial" w:cs="Arial"/>
          <w:bCs/>
          <w:sz w:val="16"/>
        </w:rPr>
        <w:t xml:space="preserve"> </w:t>
      </w:r>
    </w:p>
    <w:p w14:paraId="416FD5F1" w14:textId="77777777" w:rsidR="007352CA" w:rsidRDefault="002D05D2" w:rsidP="002D05D2">
      <w:pPr>
        <w:suppressAutoHyphens/>
        <w:ind w:left="454"/>
        <w:contextualSpacing/>
        <w:rPr>
          <w:rFonts w:ascii="Arial" w:hAnsi="Arial" w:cs="Arial"/>
          <w:bCs/>
          <w:sz w:val="16"/>
        </w:rPr>
      </w:pPr>
      <w:r w:rsidRPr="00FD244B">
        <w:rPr>
          <w:rFonts w:ascii="Arial" w:hAnsi="Arial" w:cs="Arial"/>
          <w:b/>
          <w:bCs/>
          <w:color w:val="000000"/>
          <w:sz w:val="16"/>
        </w:rPr>
        <w:t xml:space="preserve">Outcome Measure </w:t>
      </w:r>
      <w:r w:rsidRPr="00FD244B">
        <w:rPr>
          <w:rFonts w:ascii="Arial" w:hAnsi="Arial" w:cs="Arial"/>
          <w:bCs/>
          <w:color w:val="000000"/>
          <w:sz w:val="16"/>
        </w:rPr>
        <w:t xml:space="preserve">means </w:t>
      </w:r>
      <w:r w:rsidRPr="00FD244B">
        <w:rPr>
          <w:rFonts w:ascii="Arial" w:hAnsi="Arial" w:cs="Arial"/>
          <w:bCs/>
          <w:sz w:val="16"/>
        </w:rPr>
        <w:t>the quantification and/or qualification of how the Outcome Delivery will be measured;</w:t>
      </w:r>
      <w:r w:rsidR="00735342">
        <w:rPr>
          <w:rFonts w:ascii="Arial" w:hAnsi="Arial" w:cs="Arial"/>
          <w:bCs/>
          <w:sz w:val="16"/>
        </w:rPr>
        <w:t xml:space="preserve"> </w:t>
      </w:r>
    </w:p>
    <w:p w14:paraId="6B0BAF6E" w14:textId="7A6F510B" w:rsidR="00735342" w:rsidRDefault="002D05D2" w:rsidP="002D05D2">
      <w:pPr>
        <w:suppressAutoHyphens/>
        <w:ind w:left="454"/>
        <w:contextualSpacing/>
        <w:rPr>
          <w:rFonts w:ascii="Arial" w:hAnsi="Arial" w:cs="Arial"/>
          <w:bCs/>
          <w:sz w:val="16"/>
        </w:rPr>
      </w:pPr>
      <w:r w:rsidRPr="00FD244B">
        <w:rPr>
          <w:rFonts w:ascii="Arial" w:hAnsi="Arial" w:cs="Arial"/>
          <w:b/>
          <w:bCs/>
          <w:color w:val="000000"/>
          <w:sz w:val="16"/>
        </w:rPr>
        <w:t xml:space="preserve">Outcome Tracker </w:t>
      </w:r>
      <w:r w:rsidRPr="00FD244B">
        <w:rPr>
          <w:rFonts w:ascii="Arial" w:hAnsi="Arial" w:cs="Arial"/>
          <w:bCs/>
          <w:color w:val="000000"/>
          <w:sz w:val="16"/>
        </w:rPr>
        <w:t xml:space="preserve">means </w:t>
      </w:r>
      <w:r w:rsidRPr="00FD244B">
        <w:rPr>
          <w:rFonts w:ascii="Arial" w:hAnsi="Arial" w:cs="Arial"/>
          <w:bCs/>
          <w:sz w:val="16"/>
        </w:rPr>
        <w:t>a visual, numeric or text indicator to track how the Outcome Delivery is progressing towards the Target Outcomes as measured against the Outcome Measure;</w:t>
      </w:r>
      <w:r w:rsidR="00735342">
        <w:rPr>
          <w:rFonts w:ascii="Arial" w:hAnsi="Arial" w:cs="Arial"/>
          <w:bCs/>
          <w:sz w:val="16"/>
        </w:rPr>
        <w:t xml:space="preserve"> </w:t>
      </w:r>
    </w:p>
    <w:p w14:paraId="5554D944" w14:textId="3A560041" w:rsidR="00735342" w:rsidRDefault="002D05D2" w:rsidP="002D05D2">
      <w:pPr>
        <w:suppressAutoHyphens/>
        <w:ind w:left="454"/>
        <w:contextualSpacing/>
        <w:rPr>
          <w:rFonts w:ascii="Arial" w:hAnsi="Arial" w:cs="Arial"/>
          <w:bCs/>
          <w:sz w:val="16"/>
        </w:rPr>
      </w:pPr>
      <w:r w:rsidRPr="00FD244B">
        <w:rPr>
          <w:rFonts w:ascii="Arial" w:hAnsi="Arial" w:cs="Arial"/>
          <w:b/>
          <w:bCs/>
          <w:color w:val="000000"/>
          <w:sz w:val="16"/>
        </w:rPr>
        <w:t xml:space="preserve">Outcome Value </w:t>
      </w:r>
      <w:r w:rsidRPr="00FD244B">
        <w:rPr>
          <w:rFonts w:ascii="Arial" w:hAnsi="Arial" w:cs="Arial"/>
          <w:bCs/>
          <w:color w:val="000000"/>
          <w:sz w:val="16"/>
        </w:rPr>
        <w:t xml:space="preserve">means </w:t>
      </w:r>
      <w:r w:rsidRPr="00FD244B">
        <w:rPr>
          <w:rFonts w:ascii="Arial" w:hAnsi="Arial" w:cs="Arial"/>
          <w:bCs/>
          <w:sz w:val="16"/>
        </w:rPr>
        <w:t>the forecasted positive impact on the Customer of meeting the Target Outcomes;</w:t>
      </w:r>
      <w:r w:rsidR="00735342">
        <w:rPr>
          <w:rFonts w:ascii="Arial" w:hAnsi="Arial" w:cs="Arial"/>
          <w:bCs/>
          <w:sz w:val="16"/>
        </w:rPr>
        <w:t xml:space="preserve"> </w:t>
      </w:r>
    </w:p>
    <w:p w14:paraId="41E1E8C4" w14:textId="331FEE74" w:rsidR="00735342" w:rsidRDefault="002D05D2" w:rsidP="002D05D2">
      <w:pPr>
        <w:suppressAutoHyphens/>
        <w:ind w:left="454"/>
        <w:contextualSpacing/>
        <w:rPr>
          <w:rFonts w:ascii="Arial" w:hAnsi="Arial" w:cs="Arial"/>
          <w:color w:val="000000"/>
          <w:sz w:val="16"/>
        </w:rPr>
      </w:pPr>
      <w:r w:rsidRPr="00FD244B">
        <w:rPr>
          <w:rFonts w:ascii="Arial" w:hAnsi="Arial" w:cs="Arial"/>
          <w:b/>
          <w:bCs/>
          <w:color w:val="000000"/>
          <w:sz w:val="16"/>
        </w:rPr>
        <w:t xml:space="preserve">Services </w:t>
      </w:r>
      <w:r w:rsidRPr="00FD244B">
        <w:rPr>
          <w:rFonts w:ascii="Arial" w:hAnsi="Arial" w:cs="Arial"/>
          <w:bCs/>
          <w:color w:val="000000"/>
          <w:sz w:val="16"/>
        </w:rPr>
        <w:t xml:space="preserve">means </w:t>
      </w:r>
      <w:r w:rsidRPr="00FD244B">
        <w:rPr>
          <w:rFonts w:ascii="Arial" w:hAnsi="Arial" w:cs="Arial"/>
          <w:color w:val="000000"/>
          <w:sz w:val="16"/>
        </w:rPr>
        <w:t>the services to be performed by the Supplier under the Contract;</w:t>
      </w:r>
      <w:r w:rsidR="00735342">
        <w:rPr>
          <w:rFonts w:ascii="Arial" w:hAnsi="Arial" w:cs="Arial"/>
          <w:color w:val="000000"/>
          <w:sz w:val="16"/>
        </w:rPr>
        <w:t xml:space="preserve"> </w:t>
      </w:r>
    </w:p>
    <w:p w14:paraId="105489AB" w14:textId="77777777" w:rsidR="00735342" w:rsidRDefault="002D05D2" w:rsidP="002D05D2">
      <w:pPr>
        <w:suppressAutoHyphens/>
        <w:ind w:left="454"/>
        <w:contextualSpacing/>
        <w:rPr>
          <w:rFonts w:ascii="Arial" w:hAnsi="Arial" w:cs="Arial"/>
          <w:color w:val="000000"/>
          <w:sz w:val="16"/>
        </w:rPr>
      </w:pPr>
      <w:r w:rsidRPr="00FD244B">
        <w:rPr>
          <w:rFonts w:ascii="Arial" w:hAnsi="Arial" w:cs="Arial"/>
          <w:b/>
          <w:bCs/>
          <w:color w:val="000000"/>
          <w:sz w:val="16"/>
        </w:rPr>
        <w:t>Software</w:t>
      </w:r>
      <w:r w:rsidR="00735342">
        <w:rPr>
          <w:rFonts w:ascii="Arial" w:hAnsi="Arial" w:cs="Arial"/>
          <w:b/>
          <w:bCs/>
          <w:color w:val="000000"/>
          <w:sz w:val="16"/>
        </w:rPr>
        <w:t xml:space="preserve"> </w:t>
      </w:r>
      <w:r w:rsidR="00735342" w:rsidRPr="00735342">
        <w:rPr>
          <w:rFonts w:ascii="Arial" w:hAnsi="Arial" w:cs="Arial"/>
          <w:bCs/>
          <w:color w:val="000000"/>
          <w:sz w:val="16"/>
        </w:rPr>
        <w:t>means t</w:t>
      </w:r>
      <w:r w:rsidRPr="00FD244B">
        <w:rPr>
          <w:rFonts w:ascii="Arial" w:hAnsi="Arial" w:cs="Arial"/>
          <w:color w:val="000000"/>
          <w:sz w:val="16"/>
          <w:lang w:val="en-US"/>
        </w:rPr>
        <w:t>he</w:t>
      </w:r>
      <w:r w:rsidRPr="00FD244B">
        <w:rPr>
          <w:rFonts w:ascii="Arial" w:hAnsi="Arial" w:cs="Arial"/>
          <w:color w:val="000000"/>
          <w:sz w:val="16"/>
        </w:rPr>
        <w:t xml:space="preserve"> computer programs to be supplied by the Supplier in the course of the performance of the Services, and shall comprise the Supplier Software, the Customized Software, the Third Party Software, the Open Source Software and the Tools;</w:t>
      </w:r>
      <w:r w:rsidR="00735342">
        <w:rPr>
          <w:rFonts w:ascii="Arial" w:hAnsi="Arial" w:cs="Arial"/>
          <w:color w:val="000000"/>
          <w:sz w:val="16"/>
        </w:rPr>
        <w:t xml:space="preserve"> </w:t>
      </w:r>
    </w:p>
    <w:p w14:paraId="1CFFFF13" w14:textId="77777777" w:rsidR="00735342" w:rsidRDefault="002D05D2" w:rsidP="002D05D2">
      <w:pPr>
        <w:suppressAutoHyphens/>
        <w:ind w:left="454"/>
        <w:contextualSpacing/>
        <w:rPr>
          <w:rFonts w:ascii="Arial" w:hAnsi="Arial" w:cs="Arial"/>
          <w:color w:val="000000"/>
          <w:sz w:val="16"/>
        </w:rPr>
      </w:pPr>
      <w:r w:rsidRPr="00FD244B">
        <w:rPr>
          <w:rFonts w:ascii="Arial" w:hAnsi="Arial" w:cs="Arial"/>
          <w:b/>
          <w:bCs/>
          <w:color w:val="000000"/>
          <w:sz w:val="16"/>
        </w:rPr>
        <w:t xml:space="preserve">SOTO </w:t>
      </w:r>
      <w:r w:rsidRPr="00FD244B">
        <w:rPr>
          <w:rFonts w:ascii="Arial" w:hAnsi="Arial" w:cs="Arial"/>
          <w:bCs/>
          <w:color w:val="000000"/>
          <w:sz w:val="16"/>
        </w:rPr>
        <w:t xml:space="preserve">means </w:t>
      </w:r>
      <w:r w:rsidRPr="00FD244B">
        <w:rPr>
          <w:rFonts w:ascii="Arial" w:hAnsi="Arial" w:cs="Arial"/>
          <w:color w:val="000000"/>
          <w:sz w:val="16"/>
        </w:rPr>
        <w:t xml:space="preserve">a statement of target outcomes as agreed by the parties in accordance with clause </w:t>
      </w:r>
      <w:r w:rsidRPr="00FD244B">
        <w:rPr>
          <w:rFonts w:ascii="Arial" w:hAnsi="Arial" w:cs="Arial"/>
          <w:color w:val="000000"/>
          <w:sz w:val="16"/>
        </w:rPr>
        <w:fldChar w:fldCharType="begin"/>
      </w:r>
      <w:r w:rsidRPr="00FD244B">
        <w:rPr>
          <w:rFonts w:ascii="Arial" w:hAnsi="Arial" w:cs="Arial"/>
          <w:color w:val="000000"/>
          <w:sz w:val="16"/>
        </w:rPr>
        <w:instrText xml:space="preserve"> REF _Ref356902286 \r \h  \* MERGEFORMAT </w:instrText>
      </w:r>
      <w:r w:rsidRPr="00FD244B">
        <w:rPr>
          <w:rFonts w:ascii="Arial" w:hAnsi="Arial" w:cs="Arial"/>
          <w:color w:val="000000"/>
          <w:sz w:val="16"/>
        </w:rPr>
      </w:r>
      <w:r w:rsidRPr="00FD244B">
        <w:rPr>
          <w:rFonts w:ascii="Arial" w:hAnsi="Arial" w:cs="Arial"/>
          <w:color w:val="000000"/>
          <w:sz w:val="16"/>
        </w:rPr>
        <w:fldChar w:fldCharType="separate"/>
      </w:r>
      <w:r w:rsidR="002B3D99">
        <w:rPr>
          <w:rFonts w:ascii="Arial" w:hAnsi="Arial" w:cs="Arial"/>
          <w:color w:val="000000"/>
          <w:sz w:val="16"/>
        </w:rPr>
        <w:t>1.1</w:t>
      </w:r>
      <w:r w:rsidRPr="00FD244B">
        <w:rPr>
          <w:rFonts w:ascii="Arial" w:hAnsi="Arial" w:cs="Arial"/>
          <w:color w:val="000000"/>
          <w:sz w:val="16"/>
        </w:rPr>
        <w:fldChar w:fldCharType="end"/>
      </w:r>
      <w:r w:rsidRPr="00FD244B">
        <w:rPr>
          <w:rFonts w:ascii="Arial" w:hAnsi="Arial" w:cs="Arial"/>
          <w:color w:val="000000"/>
          <w:sz w:val="16"/>
        </w:rPr>
        <w:t>;</w:t>
      </w:r>
      <w:r w:rsidR="00735342">
        <w:rPr>
          <w:rFonts w:ascii="Arial" w:hAnsi="Arial" w:cs="Arial"/>
          <w:color w:val="000000"/>
          <w:sz w:val="16"/>
        </w:rPr>
        <w:t xml:space="preserve"> </w:t>
      </w:r>
    </w:p>
    <w:p w14:paraId="4338D482" w14:textId="77777777" w:rsidR="00735342" w:rsidRDefault="002D05D2" w:rsidP="002D05D2">
      <w:pPr>
        <w:suppressAutoHyphens/>
        <w:ind w:left="454"/>
        <w:contextualSpacing/>
        <w:rPr>
          <w:rFonts w:ascii="Arial" w:hAnsi="Arial" w:cs="Arial"/>
          <w:color w:val="000000"/>
          <w:sz w:val="16"/>
        </w:rPr>
      </w:pPr>
      <w:r w:rsidRPr="00FD244B">
        <w:rPr>
          <w:rFonts w:ascii="Arial" w:hAnsi="Arial" w:cs="Arial"/>
          <w:b/>
          <w:bCs/>
          <w:color w:val="000000"/>
          <w:sz w:val="16"/>
        </w:rPr>
        <w:lastRenderedPageBreak/>
        <w:t xml:space="preserve">Supplier Software </w:t>
      </w:r>
      <w:r w:rsidRPr="00FD244B">
        <w:rPr>
          <w:rFonts w:ascii="Arial" w:hAnsi="Arial" w:cs="Arial"/>
          <w:bCs/>
          <w:color w:val="000000"/>
          <w:sz w:val="16"/>
        </w:rPr>
        <w:t xml:space="preserve">means </w:t>
      </w:r>
      <w:r w:rsidRPr="00FD244B">
        <w:rPr>
          <w:rFonts w:ascii="Arial" w:hAnsi="Arial" w:cs="Arial"/>
          <w:color w:val="000000"/>
          <w:sz w:val="16"/>
        </w:rPr>
        <w:t>the computer programs which are to be supplied by the Supplier under the Contract, and in which the Intellectual Property Rights are owned by the Supplier;</w:t>
      </w:r>
      <w:r w:rsidR="00735342">
        <w:rPr>
          <w:rFonts w:ascii="Arial" w:hAnsi="Arial" w:cs="Arial"/>
          <w:color w:val="000000"/>
          <w:sz w:val="16"/>
        </w:rPr>
        <w:t xml:space="preserve"> </w:t>
      </w:r>
    </w:p>
    <w:p w14:paraId="277DF628" w14:textId="77777777" w:rsidR="00735342" w:rsidRDefault="002D05D2" w:rsidP="002D05D2">
      <w:pPr>
        <w:suppressAutoHyphens/>
        <w:ind w:left="454"/>
        <w:contextualSpacing/>
        <w:rPr>
          <w:rFonts w:ascii="Arial" w:hAnsi="Arial" w:cs="Arial"/>
          <w:bCs/>
          <w:sz w:val="16"/>
        </w:rPr>
      </w:pPr>
      <w:r w:rsidRPr="00FD244B">
        <w:rPr>
          <w:rFonts w:ascii="Arial" w:hAnsi="Arial" w:cs="Arial"/>
          <w:b/>
          <w:bCs/>
          <w:color w:val="000000"/>
          <w:sz w:val="16"/>
        </w:rPr>
        <w:t xml:space="preserve">Target Outcome </w:t>
      </w:r>
      <w:r w:rsidRPr="00FD244B">
        <w:rPr>
          <w:rFonts w:ascii="Arial" w:hAnsi="Arial" w:cs="Arial"/>
          <w:bCs/>
          <w:color w:val="000000"/>
          <w:sz w:val="16"/>
        </w:rPr>
        <w:t xml:space="preserve">means </w:t>
      </w:r>
      <w:r w:rsidRPr="00FD244B">
        <w:rPr>
          <w:rFonts w:ascii="Arial" w:hAnsi="Arial" w:cs="Arial"/>
          <w:bCs/>
          <w:sz w:val="16"/>
        </w:rPr>
        <w:t>the outcome-based business results, aligned with the Business Objectives, that the Customer wishes to achieve and which, if achieved, will deliver the Outcome Value;</w:t>
      </w:r>
      <w:r w:rsidR="00735342">
        <w:rPr>
          <w:rFonts w:ascii="Arial" w:hAnsi="Arial" w:cs="Arial"/>
          <w:bCs/>
          <w:sz w:val="16"/>
        </w:rPr>
        <w:t xml:space="preserve"> </w:t>
      </w:r>
    </w:p>
    <w:p w14:paraId="43999973" w14:textId="77777777" w:rsidR="00735342" w:rsidRDefault="002D05D2" w:rsidP="002D05D2">
      <w:pPr>
        <w:suppressAutoHyphens/>
        <w:ind w:left="454"/>
        <w:contextualSpacing/>
        <w:rPr>
          <w:rFonts w:ascii="Arial" w:hAnsi="Arial" w:cs="Arial"/>
          <w:bCs/>
          <w:sz w:val="16"/>
        </w:rPr>
      </w:pPr>
      <w:r w:rsidRPr="00FD244B">
        <w:rPr>
          <w:rFonts w:ascii="Arial" w:hAnsi="Arial" w:cs="Arial"/>
          <w:b/>
          <w:bCs/>
          <w:color w:val="000000"/>
          <w:sz w:val="16"/>
        </w:rPr>
        <w:t xml:space="preserve">Terms of Service </w:t>
      </w:r>
      <w:r w:rsidRPr="00FD244B">
        <w:rPr>
          <w:rFonts w:ascii="Arial" w:hAnsi="Arial" w:cs="Arial"/>
          <w:bCs/>
          <w:color w:val="000000"/>
          <w:sz w:val="16"/>
        </w:rPr>
        <w:t xml:space="preserve">means </w:t>
      </w:r>
      <w:r w:rsidRPr="00FD244B">
        <w:rPr>
          <w:rFonts w:ascii="Arial" w:hAnsi="Arial" w:cs="Arial"/>
          <w:bCs/>
          <w:sz w:val="16"/>
        </w:rPr>
        <w:t>these terms of service;</w:t>
      </w:r>
      <w:r w:rsidR="00735342">
        <w:rPr>
          <w:rFonts w:ascii="Arial" w:hAnsi="Arial" w:cs="Arial"/>
          <w:bCs/>
          <w:sz w:val="16"/>
        </w:rPr>
        <w:t xml:space="preserve"> </w:t>
      </w:r>
    </w:p>
    <w:p w14:paraId="6A0BF3D4" w14:textId="76A09ABB" w:rsidR="002D05D2" w:rsidRPr="00FD244B" w:rsidRDefault="002D05D2" w:rsidP="002D05D2">
      <w:pPr>
        <w:suppressAutoHyphens/>
        <w:ind w:left="454"/>
        <w:contextualSpacing/>
        <w:rPr>
          <w:rFonts w:ascii="Arial" w:hAnsi="Arial" w:cs="Arial"/>
          <w:color w:val="000000"/>
          <w:sz w:val="16"/>
        </w:rPr>
      </w:pPr>
      <w:r w:rsidRPr="00FD244B">
        <w:rPr>
          <w:rFonts w:ascii="Arial" w:hAnsi="Arial" w:cs="Arial"/>
          <w:b/>
          <w:bCs/>
          <w:color w:val="000000"/>
          <w:sz w:val="16"/>
        </w:rPr>
        <w:t xml:space="preserve">Third Party Software </w:t>
      </w:r>
      <w:r w:rsidRPr="00FD244B">
        <w:rPr>
          <w:rFonts w:ascii="Arial" w:hAnsi="Arial" w:cs="Arial"/>
          <w:bCs/>
          <w:color w:val="000000"/>
          <w:sz w:val="16"/>
        </w:rPr>
        <w:t xml:space="preserve">means </w:t>
      </w:r>
      <w:r w:rsidRPr="00FD244B">
        <w:rPr>
          <w:rFonts w:ascii="Arial" w:hAnsi="Arial" w:cs="Arial"/>
          <w:color w:val="000000"/>
          <w:sz w:val="16"/>
        </w:rPr>
        <w:t>the computer programs, which are to be supplied by the Supplier under the Contract, and in which the Intellectual Property Rights are owned by third parties;</w:t>
      </w:r>
    </w:p>
    <w:p w14:paraId="67960685"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In interpreting the obligations under the Contract, they should be construed such that the Customer is responsible for the domain expertise and the Supplier is responsible for the technical expertise.</w:t>
      </w:r>
    </w:p>
    <w:p w14:paraId="01851BD9"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The following expressions shall be construed as follows: (a) the terms "</w:t>
      </w:r>
      <w:r w:rsidRPr="00FD244B">
        <w:rPr>
          <w:rFonts w:ascii="Arial" w:hAnsi="Arial" w:cs="Arial"/>
          <w:b/>
          <w:sz w:val="16"/>
        </w:rPr>
        <w:t>data controller</w:t>
      </w:r>
      <w:r w:rsidRPr="00FD244B">
        <w:rPr>
          <w:rFonts w:ascii="Arial" w:hAnsi="Arial" w:cs="Arial"/>
          <w:sz w:val="16"/>
        </w:rPr>
        <w:t>", "</w:t>
      </w:r>
      <w:r w:rsidRPr="00FD244B">
        <w:rPr>
          <w:rFonts w:ascii="Arial" w:hAnsi="Arial" w:cs="Arial"/>
          <w:b/>
          <w:sz w:val="16"/>
        </w:rPr>
        <w:t>personal data</w:t>
      </w:r>
      <w:r w:rsidRPr="00FD244B">
        <w:rPr>
          <w:rFonts w:ascii="Arial" w:hAnsi="Arial" w:cs="Arial"/>
          <w:sz w:val="16"/>
        </w:rPr>
        <w:t>", "</w:t>
      </w:r>
      <w:r w:rsidRPr="00FD244B">
        <w:rPr>
          <w:rFonts w:ascii="Arial" w:hAnsi="Arial" w:cs="Arial"/>
          <w:b/>
          <w:sz w:val="16"/>
        </w:rPr>
        <w:t>process</w:t>
      </w:r>
      <w:r w:rsidRPr="00FD244B">
        <w:rPr>
          <w:rFonts w:ascii="Arial" w:hAnsi="Arial" w:cs="Arial"/>
          <w:sz w:val="16"/>
        </w:rPr>
        <w:t>" and "</w:t>
      </w:r>
      <w:r w:rsidRPr="00FD244B">
        <w:rPr>
          <w:rFonts w:ascii="Arial" w:hAnsi="Arial" w:cs="Arial"/>
          <w:b/>
          <w:sz w:val="16"/>
        </w:rPr>
        <w:t>processing</w:t>
      </w:r>
      <w:r w:rsidRPr="00FD244B">
        <w:rPr>
          <w:rFonts w:ascii="Arial" w:hAnsi="Arial" w:cs="Arial"/>
          <w:sz w:val="16"/>
        </w:rPr>
        <w:t xml:space="preserve">" have the meaning given to those terms in the </w:t>
      </w:r>
      <w:r w:rsidRPr="00735342">
        <w:rPr>
          <w:rFonts w:ascii="Arial" w:hAnsi="Arial" w:cs="Arial"/>
          <w:b/>
          <w:i/>
          <w:sz w:val="16"/>
        </w:rPr>
        <w:t>[Relevant Act]</w:t>
      </w:r>
      <w:r w:rsidRPr="00FD244B">
        <w:rPr>
          <w:rFonts w:ascii="Arial" w:hAnsi="Arial" w:cs="Arial"/>
          <w:sz w:val="16"/>
        </w:rPr>
        <w:t>, or where any Act is silent as to such terms, as generally and readily understood and accepted within the software community; (b) any phrase introduced by the term "</w:t>
      </w:r>
      <w:r w:rsidRPr="00FD244B">
        <w:rPr>
          <w:rFonts w:ascii="Arial" w:hAnsi="Arial" w:cs="Arial"/>
          <w:b/>
          <w:sz w:val="16"/>
        </w:rPr>
        <w:t>including</w:t>
      </w:r>
      <w:r w:rsidRPr="00FD244B">
        <w:rPr>
          <w:rFonts w:ascii="Arial" w:hAnsi="Arial" w:cs="Arial"/>
          <w:sz w:val="16"/>
        </w:rPr>
        <w:t>" shall be construed as illustrative and shall not limit the sense of the words proceeding such term.</w:t>
      </w:r>
    </w:p>
    <w:p w14:paraId="6A8A0D26" w14:textId="77777777" w:rsidR="002D05D2" w:rsidRPr="00FD244B" w:rsidRDefault="002D05D2" w:rsidP="002D05D2">
      <w:pPr>
        <w:pStyle w:val="MFNumLev2"/>
        <w:tabs>
          <w:tab w:val="clear" w:pos="720"/>
        </w:tabs>
        <w:spacing w:before="0" w:after="0"/>
        <w:ind w:left="454" w:hanging="454"/>
        <w:contextualSpacing/>
        <w:rPr>
          <w:rFonts w:ascii="Arial" w:hAnsi="Arial" w:cs="Arial"/>
          <w:sz w:val="16"/>
        </w:rPr>
      </w:pPr>
      <w:r w:rsidRPr="00FD244B">
        <w:rPr>
          <w:rFonts w:ascii="Arial" w:hAnsi="Arial" w:cs="Arial"/>
          <w:sz w:val="16"/>
        </w:rPr>
        <w:t>In interpreting the Contract (unless the context requires otherwise) any reference to any statute or statutory provision including any subordinate legislation includes a reference to that statute or statutory provision as from time to time amended, extended or re-enacted.</w:t>
      </w:r>
    </w:p>
    <w:p w14:paraId="2FB839C5" w14:textId="77777777" w:rsidR="001A33BD" w:rsidRDefault="001A33BD" w:rsidP="001A33BD">
      <w:pPr>
        <w:pStyle w:val="BodyText"/>
        <w:rPr>
          <w:rFonts w:ascii="Arial" w:hAnsi="Arial" w:cs="Arial"/>
          <w:color w:val="000000"/>
        </w:rPr>
      </w:pPr>
    </w:p>
    <w:p w14:paraId="5D1F3A5F" w14:textId="77777777" w:rsidR="002B3D99" w:rsidRDefault="002B3D99" w:rsidP="001A33BD">
      <w:pPr>
        <w:pStyle w:val="BodyText"/>
        <w:rPr>
          <w:rFonts w:ascii="Arial" w:hAnsi="Arial" w:cs="Arial"/>
          <w:color w:val="000000"/>
        </w:rPr>
        <w:sectPr w:rsidR="002B3D99" w:rsidSect="00F03D3F">
          <w:type w:val="continuous"/>
          <w:pgSz w:w="12240" w:h="15840" w:code="1"/>
          <w:pgMar w:top="567" w:right="567" w:bottom="567" w:left="567" w:header="170" w:footer="170" w:gutter="0"/>
          <w:pgNumType w:start="1"/>
          <w:cols w:num="2" w:space="113"/>
          <w:docGrid w:linePitch="360"/>
        </w:sectPr>
      </w:pPr>
    </w:p>
    <w:p w14:paraId="50853EA3" w14:textId="22C0E508" w:rsidR="002B3D99" w:rsidRPr="00FD244B" w:rsidRDefault="002B3D99" w:rsidP="001A33BD">
      <w:pPr>
        <w:pStyle w:val="BodyText"/>
        <w:rPr>
          <w:rFonts w:ascii="Arial" w:hAnsi="Arial" w:cs="Arial"/>
          <w:color w:val="000000"/>
        </w:rPr>
        <w:sectPr w:rsidR="002B3D99" w:rsidRPr="00FD244B" w:rsidSect="002B3D99">
          <w:type w:val="continuous"/>
          <w:pgSz w:w="12240" w:h="15840" w:code="1"/>
          <w:pgMar w:top="567" w:right="567" w:bottom="567" w:left="567" w:header="170" w:footer="170" w:gutter="0"/>
          <w:pgNumType w:start="1"/>
          <w:cols w:num="2" w:space="113"/>
          <w:docGrid w:linePitch="360"/>
        </w:sectPr>
      </w:pPr>
    </w:p>
    <w:p w14:paraId="427D40AA" w14:textId="77777777" w:rsidR="001A33BD" w:rsidRDefault="001A33BD" w:rsidP="001A33BD">
      <w:pPr>
        <w:pStyle w:val="Heading1"/>
        <w:rPr>
          <w:rFonts w:ascii="Arial" w:hAnsi="Arial" w:cs="Arial"/>
          <w:color w:val="000000" w:themeColor="text1"/>
        </w:rPr>
      </w:pPr>
      <w:bookmarkStart w:id="89" w:name="_Toc361652385"/>
      <w:r w:rsidRPr="00FD244B">
        <w:rPr>
          <w:rFonts w:ascii="Arial" w:hAnsi="Arial" w:cs="Arial"/>
          <w:color w:val="000000" w:themeColor="text1"/>
        </w:rPr>
        <w:lastRenderedPageBreak/>
        <w:t>THE SCHEDULE</w:t>
      </w:r>
      <w:r w:rsidRPr="00FD244B">
        <w:rPr>
          <w:rFonts w:ascii="Arial" w:hAnsi="Arial" w:cs="Arial"/>
          <w:color w:val="000000" w:themeColor="text1"/>
        </w:rPr>
        <w:br/>
      </w:r>
      <w:r w:rsidRPr="00FD244B">
        <w:rPr>
          <w:rFonts w:ascii="Arial" w:hAnsi="Arial" w:cs="Arial"/>
          <w:color w:val="000000"/>
        </w:rPr>
        <w:t>Pro-forma for SOTO</w:t>
      </w:r>
      <w:bookmarkEnd w:id="89"/>
      <w:r w:rsidRPr="00FD244B">
        <w:rPr>
          <w:rFonts w:ascii="Arial" w:hAnsi="Arial" w:cs="Arial"/>
          <w:color w:val="000000" w:themeColor="text1"/>
        </w:rPr>
        <w:t xml:space="preserve"> </w:t>
      </w:r>
      <w:r w:rsidRPr="00FD244B">
        <w:rPr>
          <w:rFonts w:ascii="Arial" w:hAnsi="Arial" w:cs="Arial"/>
          <w:color w:val="000000" w:themeColor="text1"/>
        </w:rPr>
        <w:br/>
      </w:r>
    </w:p>
    <w:p w14:paraId="66979EFB" w14:textId="77777777" w:rsidR="00FB66D4" w:rsidRPr="00FB66D4" w:rsidRDefault="00FB66D4" w:rsidP="00FB66D4"/>
    <w:p w14:paraId="76871608" w14:textId="77777777" w:rsidR="00F03D3F" w:rsidRPr="00F03D3F" w:rsidRDefault="00F03D3F" w:rsidP="00F03D3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1A33BD" w:rsidRPr="00FD244B" w14:paraId="31ADD717" w14:textId="77777777" w:rsidTr="00D80CA4">
        <w:tc>
          <w:tcPr>
            <w:tcW w:w="4621" w:type="dxa"/>
            <w:shd w:val="pct15" w:color="auto" w:fill="auto"/>
          </w:tcPr>
          <w:p w14:paraId="5A268476" w14:textId="77777777" w:rsidR="001A33BD" w:rsidRPr="00FD244B" w:rsidRDefault="001A33BD" w:rsidP="00D80CA4">
            <w:pPr>
              <w:pStyle w:val="NFSchLevel1"/>
              <w:keepNext w:val="0"/>
              <w:numPr>
                <w:ilvl w:val="0"/>
                <w:numId w:val="0"/>
              </w:numPr>
              <w:rPr>
                <w:rFonts w:ascii="Arial" w:hAnsi="Arial" w:cs="Arial"/>
                <w:color w:val="000000"/>
                <w:sz w:val="20"/>
                <w:szCs w:val="20"/>
              </w:rPr>
            </w:pPr>
            <w:r w:rsidRPr="00FD244B">
              <w:rPr>
                <w:rFonts w:ascii="Arial" w:hAnsi="Arial" w:cs="Arial"/>
                <w:color w:val="000000"/>
                <w:sz w:val="20"/>
                <w:szCs w:val="20"/>
              </w:rPr>
              <w:t>SOTO Reference No.</w:t>
            </w:r>
          </w:p>
        </w:tc>
        <w:tc>
          <w:tcPr>
            <w:tcW w:w="4621" w:type="dxa"/>
          </w:tcPr>
          <w:p w14:paraId="12B48061" w14:textId="77777777" w:rsidR="001A33BD" w:rsidRPr="00FD244B" w:rsidRDefault="001A33BD" w:rsidP="00D80CA4">
            <w:pPr>
              <w:pStyle w:val="NFSchLevel1"/>
              <w:keepNext w:val="0"/>
              <w:numPr>
                <w:ilvl w:val="0"/>
                <w:numId w:val="0"/>
              </w:numPr>
              <w:rPr>
                <w:rFonts w:ascii="Arial" w:hAnsi="Arial" w:cs="Arial"/>
                <w:color w:val="000000"/>
                <w:sz w:val="20"/>
                <w:szCs w:val="20"/>
              </w:rPr>
            </w:pPr>
          </w:p>
        </w:tc>
      </w:tr>
      <w:tr w:rsidR="001A33BD" w:rsidRPr="00FD244B" w14:paraId="31C42AA0" w14:textId="77777777" w:rsidTr="00D80CA4">
        <w:tc>
          <w:tcPr>
            <w:tcW w:w="4621" w:type="dxa"/>
            <w:shd w:val="pct15" w:color="auto" w:fill="auto"/>
          </w:tcPr>
          <w:p w14:paraId="75215CA0" w14:textId="77777777" w:rsidR="001A33BD" w:rsidRPr="00FD244B" w:rsidRDefault="001A33BD" w:rsidP="00D80CA4">
            <w:pPr>
              <w:pStyle w:val="NFSchLevel1"/>
              <w:keepNext w:val="0"/>
              <w:numPr>
                <w:ilvl w:val="0"/>
                <w:numId w:val="0"/>
              </w:numPr>
              <w:rPr>
                <w:rFonts w:ascii="Arial" w:hAnsi="Arial" w:cs="Arial"/>
                <w:color w:val="000000"/>
                <w:sz w:val="20"/>
                <w:szCs w:val="20"/>
              </w:rPr>
            </w:pPr>
            <w:r w:rsidRPr="00FD244B">
              <w:rPr>
                <w:rFonts w:ascii="Arial" w:hAnsi="Arial" w:cs="Arial"/>
                <w:color w:val="000000"/>
                <w:sz w:val="20"/>
                <w:szCs w:val="20"/>
              </w:rPr>
              <w:t>Date of SOTO</w:t>
            </w:r>
          </w:p>
        </w:tc>
        <w:tc>
          <w:tcPr>
            <w:tcW w:w="4621" w:type="dxa"/>
          </w:tcPr>
          <w:p w14:paraId="1BEB6D13" w14:textId="77777777" w:rsidR="001A33BD" w:rsidRPr="00FD244B" w:rsidRDefault="001A33BD" w:rsidP="00D80CA4">
            <w:pPr>
              <w:pStyle w:val="NFSchLevel1"/>
              <w:keepNext w:val="0"/>
              <w:numPr>
                <w:ilvl w:val="0"/>
                <w:numId w:val="0"/>
              </w:numPr>
              <w:rPr>
                <w:rFonts w:ascii="Arial" w:hAnsi="Arial" w:cs="Arial"/>
                <w:color w:val="000000"/>
                <w:sz w:val="20"/>
                <w:szCs w:val="20"/>
              </w:rPr>
            </w:pPr>
          </w:p>
        </w:tc>
      </w:tr>
      <w:tr w:rsidR="001A33BD" w:rsidRPr="00FD244B" w14:paraId="4E06ACB0" w14:textId="77777777" w:rsidTr="00D80CA4">
        <w:tc>
          <w:tcPr>
            <w:tcW w:w="4621" w:type="dxa"/>
            <w:shd w:val="pct15" w:color="auto" w:fill="auto"/>
          </w:tcPr>
          <w:p w14:paraId="4DA402DB" w14:textId="77777777" w:rsidR="001A33BD" w:rsidRPr="00FD244B" w:rsidRDefault="001A33BD" w:rsidP="00D80CA4">
            <w:pPr>
              <w:pStyle w:val="NFSchLevel1"/>
              <w:keepNext w:val="0"/>
              <w:numPr>
                <w:ilvl w:val="0"/>
                <w:numId w:val="0"/>
              </w:numPr>
              <w:rPr>
                <w:rFonts w:ascii="Arial" w:hAnsi="Arial" w:cs="Arial"/>
                <w:color w:val="000000"/>
                <w:sz w:val="20"/>
                <w:szCs w:val="20"/>
              </w:rPr>
            </w:pPr>
            <w:r w:rsidRPr="00FD244B">
              <w:rPr>
                <w:rFonts w:ascii="Arial" w:hAnsi="Arial" w:cs="Arial"/>
                <w:color w:val="000000"/>
                <w:sz w:val="20"/>
                <w:szCs w:val="20"/>
              </w:rPr>
              <w:t>The Customer representative</w:t>
            </w:r>
          </w:p>
        </w:tc>
        <w:tc>
          <w:tcPr>
            <w:tcW w:w="4621" w:type="dxa"/>
          </w:tcPr>
          <w:p w14:paraId="280E7762" w14:textId="77777777" w:rsidR="001A33BD" w:rsidRPr="00FD244B" w:rsidRDefault="001A33BD" w:rsidP="00D80CA4">
            <w:pPr>
              <w:pStyle w:val="NFSchLevel1"/>
              <w:keepNext w:val="0"/>
              <w:numPr>
                <w:ilvl w:val="0"/>
                <w:numId w:val="0"/>
              </w:numPr>
              <w:rPr>
                <w:rFonts w:ascii="Arial" w:hAnsi="Arial" w:cs="Arial"/>
                <w:color w:val="000000"/>
                <w:sz w:val="20"/>
                <w:szCs w:val="20"/>
              </w:rPr>
            </w:pPr>
          </w:p>
        </w:tc>
      </w:tr>
      <w:tr w:rsidR="001A33BD" w:rsidRPr="00FD244B" w14:paraId="456B0988" w14:textId="77777777" w:rsidTr="00D80CA4">
        <w:tc>
          <w:tcPr>
            <w:tcW w:w="4621" w:type="dxa"/>
            <w:shd w:val="pct15" w:color="auto" w:fill="auto"/>
          </w:tcPr>
          <w:p w14:paraId="711BBDB7" w14:textId="77777777" w:rsidR="001A33BD" w:rsidRPr="00FD244B" w:rsidRDefault="001A33BD" w:rsidP="00D80CA4">
            <w:pPr>
              <w:pStyle w:val="NFSchLevel1"/>
              <w:keepNext w:val="0"/>
              <w:numPr>
                <w:ilvl w:val="0"/>
                <w:numId w:val="0"/>
              </w:numPr>
              <w:rPr>
                <w:rFonts w:ascii="Arial" w:hAnsi="Arial" w:cs="Arial"/>
                <w:color w:val="000000"/>
                <w:sz w:val="20"/>
                <w:szCs w:val="20"/>
              </w:rPr>
            </w:pPr>
            <w:r w:rsidRPr="00FD244B">
              <w:rPr>
                <w:rFonts w:ascii="Arial" w:hAnsi="Arial" w:cs="Arial"/>
                <w:color w:val="000000"/>
                <w:sz w:val="20"/>
                <w:szCs w:val="20"/>
              </w:rPr>
              <w:t>The Supplier representative</w:t>
            </w:r>
          </w:p>
        </w:tc>
        <w:tc>
          <w:tcPr>
            <w:tcW w:w="4621" w:type="dxa"/>
          </w:tcPr>
          <w:p w14:paraId="504A1741" w14:textId="77777777" w:rsidR="001A33BD" w:rsidRPr="00FD244B" w:rsidRDefault="001A33BD" w:rsidP="00D80CA4">
            <w:pPr>
              <w:pStyle w:val="NFSchLevel1"/>
              <w:keepNext w:val="0"/>
              <w:numPr>
                <w:ilvl w:val="0"/>
                <w:numId w:val="0"/>
              </w:numPr>
              <w:rPr>
                <w:rFonts w:ascii="Arial" w:hAnsi="Arial" w:cs="Arial"/>
                <w:color w:val="000000"/>
                <w:sz w:val="20"/>
                <w:szCs w:val="20"/>
              </w:rPr>
            </w:pPr>
          </w:p>
        </w:tc>
      </w:tr>
      <w:tr w:rsidR="001A33BD" w:rsidRPr="00FD244B" w14:paraId="7C1B1651" w14:textId="77777777" w:rsidTr="00D80CA4">
        <w:tc>
          <w:tcPr>
            <w:tcW w:w="4621" w:type="dxa"/>
            <w:shd w:val="pct15" w:color="auto" w:fill="auto"/>
          </w:tcPr>
          <w:p w14:paraId="365975FB" w14:textId="77777777" w:rsidR="001A33BD" w:rsidRPr="00FD244B" w:rsidRDefault="001A33BD" w:rsidP="00D80CA4">
            <w:pPr>
              <w:pStyle w:val="NFSchLevel1"/>
              <w:keepNext w:val="0"/>
              <w:numPr>
                <w:ilvl w:val="0"/>
                <w:numId w:val="0"/>
              </w:numPr>
              <w:rPr>
                <w:rFonts w:ascii="Arial" w:hAnsi="Arial" w:cs="Arial"/>
                <w:color w:val="000000"/>
                <w:sz w:val="20"/>
                <w:szCs w:val="20"/>
              </w:rPr>
            </w:pPr>
            <w:r w:rsidRPr="00FD244B">
              <w:rPr>
                <w:rFonts w:ascii="Arial" w:hAnsi="Arial" w:cs="Arial"/>
                <w:color w:val="000000"/>
                <w:sz w:val="20"/>
                <w:szCs w:val="20"/>
              </w:rPr>
              <w:t>Email address of the Supplier for service of notices under the Contract</w:t>
            </w:r>
          </w:p>
        </w:tc>
        <w:tc>
          <w:tcPr>
            <w:tcW w:w="4621" w:type="dxa"/>
          </w:tcPr>
          <w:p w14:paraId="210FF447" w14:textId="77777777" w:rsidR="001A33BD" w:rsidRPr="00FD244B" w:rsidRDefault="001A33BD" w:rsidP="00D80CA4">
            <w:pPr>
              <w:pStyle w:val="NFSchLevel1"/>
              <w:keepNext w:val="0"/>
              <w:numPr>
                <w:ilvl w:val="0"/>
                <w:numId w:val="0"/>
              </w:numPr>
              <w:rPr>
                <w:rFonts w:ascii="Arial" w:hAnsi="Arial" w:cs="Arial"/>
                <w:color w:val="000000"/>
                <w:sz w:val="20"/>
                <w:szCs w:val="20"/>
              </w:rPr>
            </w:pPr>
          </w:p>
        </w:tc>
      </w:tr>
      <w:tr w:rsidR="001A33BD" w:rsidRPr="00FD244B" w14:paraId="53810504" w14:textId="77777777" w:rsidTr="00D80CA4">
        <w:tc>
          <w:tcPr>
            <w:tcW w:w="4621" w:type="dxa"/>
            <w:shd w:val="pct15" w:color="auto" w:fill="auto"/>
          </w:tcPr>
          <w:p w14:paraId="3634090D" w14:textId="77777777" w:rsidR="001A33BD" w:rsidRPr="00FD244B" w:rsidRDefault="001A33BD" w:rsidP="00D80CA4">
            <w:pPr>
              <w:pStyle w:val="NFSchLevel1"/>
              <w:keepNext w:val="0"/>
              <w:numPr>
                <w:ilvl w:val="0"/>
                <w:numId w:val="0"/>
              </w:numPr>
              <w:rPr>
                <w:rFonts w:ascii="Arial" w:hAnsi="Arial" w:cs="Arial"/>
                <w:color w:val="000000"/>
                <w:sz w:val="20"/>
                <w:szCs w:val="20"/>
              </w:rPr>
            </w:pPr>
            <w:r w:rsidRPr="00FD244B">
              <w:rPr>
                <w:rFonts w:ascii="Arial" w:hAnsi="Arial" w:cs="Arial"/>
                <w:color w:val="000000"/>
                <w:sz w:val="20"/>
                <w:szCs w:val="20"/>
              </w:rPr>
              <w:t>Email address of the Customer for service of notices under the Contract</w:t>
            </w:r>
          </w:p>
        </w:tc>
        <w:tc>
          <w:tcPr>
            <w:tcW w:w="4621" w:type="dxa"/>
          </w:tcPr>
          <w:p w14:paraId="054C19A8" w14:textId="77777777" w:rsidR="001A33BD" w:rsidRPr="00FD244B" w:rsidRDefault="001A33BD" w:rsidP="00D80CA4">
            <w:pPr>
              <w:pStyle w:val="NFSchLevel1"/>
              <w:keepNext w:val="0"/>
              <w:numPr>
                <w:ilvl w:val="0"/>
                <w:numId w:val="0"/>
              </w:numPr>
              <w:rPr>
                <w:rFonts w:ascii="Arial" w:hAnsi="Arial" w:cs="Arial"/>
                <w:color w:val="000000"/>
                <w:sz w:val="20"/>
                <w:szCs w:val="20"/>
              </w:rPr>
            </w:pPr>
          </w:p>
        </w:tc>
      </w:tr>
    </w:tbl>
    <w:p w14:paraId="17AA5321" w14:textId="77777777" w:rsidR="001A33BD" w:rsidRPr="00FD244B" w:rsidRDefault="001A33BD" w:rsidP="001A33BD">
      <w:pPr>
        <w:rPr>
          <w:rFonts w:ascii="Arial" w:hAnsi="Arial" w:cs="Arial"/>
        </w:rPr>
      </w:pPr>
    </w:p>
    <w:p w14:paraId="7C43E94F" w14:textId="77777777" w:rsidR="001A33BD" w:rsidRPr="00FD244B" w:rsidRDefault="001A33BD" w:rsidP="001A33BD">
      <w:pPr>
        <w:rPr>
          <w:rFonts w:ascii="Arial" w:hAnsi="Arial" w:cs="Arial"/>
          <w:color w:val="000000"/>
        </w:rPr>
      </w:pPr>
      <w:r w:rsidRPr="00FD244B">
        <w:rPr>
          <w:rFonts w:ascii="Arial" w:hAnsi="Arial" w:cs="Arial"/>
          <w:color w:val="000000"/>
        </w:rPr>
        <w:t>This statement of target outcomes (“</w:t>
      </w:r>
      <w:r w:rsidRPr="00FD244B">
        <w:rPr>
          <w:rFonts w:ascii="Arial" w:hAnsi="Arial" w:cs="Arial"/>
          <w:b/>
          <w:color w:val="000000"/>
        </w:rPr>
        <w:t>SOTO</w:t>
      </w:r>
      <w:r w:rsidRPr="00FD244B">
        <w:rPr>
          <w:rFonts w:ascii="Arial" w:hAnsi="Arial" w:cs="Arial"/>
          <w:color w:val="000000"/>
        </w:rPr>
        <w:t xml:space="preserve">”) incorporates the Terms of Service of </w:t>
      </w:r>
      <w:r w:rsidRPr="00FD244B">
        <w:rPr>
          <w:rFonts w:ascii="Arial" w:hAnsi="Arial" w:cs="Arial"/>
          <w:b/>
          <w:i/>
          <w:color w:val="000000"/>
        </w:rPr>
        <w:t>[name of the Supplier]</w:t>
      </w:r>
      <w:r w:rsidRPr="00FD244B">
        <w:rPr>
          <w:rFonts w:ascii="Arial" w:hAnsi="Arial" w:cs="Arial"/>
          <w:color w:val="000000"/>
        </w:rPr>
        <w:t xml:space="preserve"> (the</w:t>
      </w:r>
      <w:r w:rsidRPr="00FD244B">
        <w:rPr>
          <w:rFonts w:ascii="Arial" w:hAnsi="Arial" w:cs="Arial"/>
          <w:b/>
          <w:color w:val="000000"/>
        </w:rPr>
        <w:t xml:space="preserve"> Supplier</w:t>
      </w:r>
      <w:r w:rsidRPr="00FD244B">
        <w:rPr>
          <w:rFonts w:ascii="Arial" w:hAnsi="Arial" w:cs="Arial"/>
          <w:color w:val="000000"/>
        </w:rPr>
        <w:t xml:space="preserve">) as set out in the proposal dated __________ from the Supplier to </w:t>
      </w:r>
      <w:r w:rsidRPr="00FD244B">
        <w:rPr>
          <w:rFonts w:ascii="Arial" w:hAnsi="Arial" w:cs="Arial"/>
          <w:b/>
          <w:i/>
          <w:color w:val="000000"/>
        </w:rPr>
        <w:t xml:space="preserve">[name of the Customer] </w:t>
      </w:r>
      <w:r w:rsidRPr="00FD244B">
        <w:rPr>
          <w:rFonts w:ascii="Arial" w:hAnsi="Arial" w:cs="Arial"/>
          <w:color w:val="000000"/>
        </w:rPr>
        <w:t xml:space="preserve">(the </w:t>
      </w:r>
      <w:r w:rsidRPr="00FD244B">
        <w:rPr>
          <w:rFonts w:ascii="Arial" w:hAnsi="Arial" w:cs="Arial"/>
          <w:b/>
          <w:color w:val="000000"/>
        </w:rPr>
        <w:t>Customer</w:t>
      </w:r>
      <w:r w:rsidRPr="00FD244B">
        <w:rPr>
          <w:rFonts w:ascii="Arial" w:hAnsi="Arial" w:cs="Arial"/>
          <w:color w:val="000000"/>
        </w:rPr>
        <w:t>).</w:t>
      </w:r>
    </w:p>
    <w:p w14:paraId="545A711C" w14:textId="77777777" w:rsidR="001A33BD" w:rsidRPr="00FD244B" w:rsidRDefault="001A33BD" w:rsidP="001A33BD">
      <w:pPr>
        <w:rPr>
          <w:rFonts w:ascii="Arial" w:hAnsi="Arial" w:cs="Arial"/>
          <w:color w:val="000000"/>
        </w:rPr>
      </w:pPr>
    </w:p>
    <w:p w14:paraId="2CB2314A" w14:textId="77777777" w:rsidR="001A33BD" w:rsidRPr="00FD244B" w:rsidRDefault="001A33BD" w:rsidP="001A33BD">
      <w:pPr>
        <w:rPr>
          <w:rFonts w:ascii="Arial" w:hAnsi="Arial" w:cs="Arial"/>
        </w:rPr>
      </w:pPr>
      <w:r w:rsidRPr="00FD244B">
        <w:rPr>
          <w:rFonts w:ascii="Arial" w:hAnsi="Arial" w:cs="Arial"/>
        </w:rPr>
        <w:t xml:space="preserve">Terms defined in the Terms of Service will have the same meaning in this SOTO unless otherwise defined in this SOTO. </w:t>
      </w:r>
    </w:p>
    <w:p w14:paraId="4B19AFDC" w14:textId="77777777" w:rsidR="001A33BD" w:rsidRDefault="001A33BD" w:rsidP="001A33BD">
      <w:pPr>
        <w:ind w:left="720" w:hanging="720"/>
        <w:rPr>
          <w:rFonts w:ascii="Arial" w:hAnsi="Arial" w:cs="Arial"/>
        </w:rPr>
      </w:pPr>
    </w:p>
    <w:p w14:paraId="5992803F" w14:textId="77777777" w:rsidR="00F03D3F" w:rsidRPr="00FD244B" w:rsidRDefault="00F03D3F" w:rsidP="001A33BD">
      <w:pPr>
        <w:ind w:left="720" w:hanging="720"/>
        <w:rPr>
          <w:rFonts w:ascii="Arial" w:hAnsi="Arial" w:cs="Arial"/>
        </w:rPr>
      </w:pPr>
    </w:p>
    <w:p w14:paraId="337C6BCE" w14:textId="77777777" w:rsidR="001A33BD" w:rsidRPr="00FD244B" w:rsidRDefault="001A33BD" w:rsidP="001A33BD">
      <w:pPr>
        <w:keepNext/>
        <w:rPr>
          <w:rFonts w:ascii="Arial" w:hAnsi="Arial" w:cs="Arial"/>
          <w:b/>
        </w:rPr>
      </w:pPr>
      <w:r w:rsidRPr="00FD244B">
        <w:rPr>
          <w:rFonts w:ascii="Arial" w:hAnsi="Arial" w:cs="Arial"/>
        </w:rPr>
        <w:t>1.</w:t>
      </w:r>
      <w:r w:rsidRPr="00FD244B">
        <w:rPr>
          <w:rFonts w:ascii="Arial" w:hAnsi="Arial" w:cs="Arial"/>
          <w:b/>
        </w:rPr>
        <w:tab/>
        <w:t>FEES</w:t>
      </w:r>
    </w:p>
    <w:p w14:paraId="4740925B" w14:textId="77777777" w:rsidR="001A33BD" w:rsidRPr="00FD244B" w:rsidRDefault="001A33BD" w:rsidP="001A33BD">
      <w:pPr>
        <w:keepNext/>
        <w:rPr>
          <w:rFonts w:ascii="Arial" w:hAnsi="Arial" w:cs="Arial"/>
        </w:rPr>
      </w:pPr>
    </w:p>
    <w:p w14:paraId="133B82B4" w14:textId="77777777" w:rsidR="001A33BD" w:rsidRPr="00FD244B" w:rsidRDefault="001A33BD" w:rsidP="001A33BD">
      <w:pPr>
        <w:pStyle w:val="NFSchLevel1"/>
        <w:keepNext w:val="0"/>
        <w:numPr>
          <w:ilvl w:val="0"/>
          <w:numId w:val="0"/>
        </w:numPr>
        <w:rPr>
          <w:rFonts w:ascii="Arial" w:hAnsi="Arial" w:cs="Arial"/>
          <w:i/>
          <w:color w:val="000000"/>
          <w:sz w:val="20"/>
          <w:szCs w:val="20"/>
        </w:rPr>
      </w:pPr>
      <w:r w:rsidRPr="00FD244B">
        <w:rPr>
          <w:rFonts w:ascii="Arial" w:hAnsi="Arial" w:cs="Arial"/>
          <w:i/>
          <w:color w:val="000000"/>
          <w:sz w:val="20"/>
          <w:szCs w:val="20"/>
        </w:rPr>
        <w:t xml:space="preserve">NOTES: If Option A for the fees is selected, the fees are only payable to the extent to which the Target Outcomes have been delivered.  In other words, the Supplier is only paid if it delivers measurable value.  </w:t>
      </w:r>
    </w:p>
    <w:p w14:paraId="6D11FE77" w14:textId="77777777" w:rsidR="001A33BD" w:rsidRPr="00FD244B" w:rsidRDefault="001A33BD" w:rsidP="001A33BD">
      <w:pPr>
        <w:pStyle w:val="NFSchLevel1"/>
        <w:keepNext w:val="0"/>
        <w:numPr>
          <w:ilvl w:val="0"/>
          <w:numId w:val="0"/>
        </w:numPr>
        <w:rPr>
          <w:rFonts w:ascii="Arial" w:hAnsi="Arial" w:cs="Arial"/>
          <w:i/>
          <w:color w:val="000000"/>
          <w:sz w:val="20"/>
          <w:szCs w:val="20"/>
        </w:rPr>
      </w:pPr>
      <w:r w:rsidRPr="00FD244B">
        <w:rPr>
          <w:rFonts w:ascii="Arial" w:hAnsi="Arial" w:cs="Arial"/>
          <w:i/>
          <w:color w:val="000000"/>
          <w:sz w:val="20"/>
          <w:szCs w:val="20"/>
        </w:rPr>
        <w:t xml:space="preserve">If Option B for the fees is selected, the fees comprise two elements: the Service Fees which are the fees for the performance of the services, and the Outcome Fees which are only payable to the extent to which the Target Outcomes have been delivered. </w:t>
      </w:r>
    </w:p>
    <w:p w14:paraId="665C1B95" w14:textId="77777777" w:rsidR="001A33BD" w:rsidRPr="00FD244B" w:rsidRDefault="001A33BD" w:rsidP="001A33BD">
      <w:pPr>
        <w:keepNext/>
        <w:rPr>
          <w:rFonts w:ascii="Arial" w:hAnsi="Arial" w:cs="Arial"/>
          <w:b/>
        </w:rPr>
      </w:pPr>
      <w:r w:rsidRPr="00FD244B">
        <w:rPr>
          <w:rFonts w:ascii="Arial" w:hAnsi="Arial" w:cs="Arial"/>
          <w:b/>
        </w:rPr>
        <w:t>Option A – Pure Outcome-based fees</w:t>
      </w:r>
    </w:p>
    <w:p w14:paraId="769B02CF" w14:textId="77777777" w:rsidR="001A33BD" w:rsidRPr="00FD244B" w:rsidRDefault="001A33BD" w:rsidP="001A33BD">
      <w:pPr>
        <w:keepNext/>
        <w:rPr>
          <w:rFonts w:ascii="Arial" w:hAnsi="Arial" w:cs="Arial"/>
        </w:rPr>
      </w:pPr>
    </w:p>
    <w:p w14:paraId="33C7BDAE" w14:textId="77777777" w:rsidR="001A33BD" w:rsidRPr="00FD244B" w:rsidRDefault="001A33BD" w:rsidP="001A33BD">
      <w:pPr>
        <w:pStyle w:val="NFSchLevel1"/>
        <w:keepNext w:val="0"/>
        <w:numPr>
          <w:ilvl w:val="0"/>
          <w:numId w:val="0"/>
        </w:numPr>
        <w:rPr>
          <w:rFonts w:ascii="Arial" w:hAnsi="Arial" w:cs="Arial"/>
          <w:color w:val="000000"/>
          <w:sz w:val="20"/>
          <w:szCs w:val="20"/>
        </w:rPr>
      </w:pPr>
      <w:r w:rsidRPr="00FD244B">
        <w:rPr>
          <w:rFonts w:ascii="Arial" w:hAnsi="Arial" w:cs="Arial"/>
          <w:color w:val="000000"/>
          <w:sz w:val="20"/>
          <w:szCs w:val="20"/>
        </w:rPr>
        <w:t>[INSERT MATRIX OF FEES PAYABLE TO THE EXTENT TO WHICH THE TARGET OUTCOMES HAVE BEEN DELIVERED.  THERE ARE A NUMBER OF DIFFERENT APPROACHES FOR STRUCTURING THE FEES.  OPTIONS COULD, FOR EXAMPLE, INCLUDE A SET FEE OR A PERCENTAGE OF ANTICIPATED SAVINGS / PROFITS / VALUE CREATED]</w:t>
      </w:r>
    </w:p>
    <w:p w14:paraId="10C48711" w14:textId="77777777" w:rsidR="001A33BD" w:rsidRPr="00FD244B" w:rsidRDefault="001A33BD" w:rsidP="001A33BD">
      <w:pPr>
        <w:pStyle w:val="NFSchLevel1"/>
        <w:keepNext w:val="0"/>
        <w:numPr>
          <w:ilvl w:val="0"/>
          <w:numId w:val="0"/>
        </w:numPr>
        <w:rPr>
          <w:rFonts w:ascii="Arial" w:hAnsi="Arial" w:cs="Arial"/>
          <w:color w:val="000000"/>
          <w:sz w:val="20"/>
          <w:szCs w:val="20"/>
        </w:rPr>
      </w:pPr>
      <w:r w:rsidRPr="00FD244B">
        <w:rPr>
          <w:rFonts w:ascii="Arial" w:hAnsi="Arial" w:cs="Arial"/>
          <w:color w:val="000000"/>
          <w:sz w:val="20"/>
          <w:szCs w:val="20"/>
        </w:rPr>
        <w:t>1.1</w:t>
      </w:r>
      <w:r w:rsidRPr="00FD244B">
        <w:rPr>
          <w:rFonts w:ascii="Arial" w:hAnsi="Arial" w:cs="Arial"/>
          <w:color w:val="000000"/>
          <w:sz w:val="20"/>
          <w:szCs w:val="20"/>
        </w:rPr>
        <w:tab/>
        <w:t xml:space="preserve">The fees shall be determined in accordance with the table set out above.  </w:t>
      </w:r>
    </w:p>
    <w:p w14:paraId="5E7E5C42" w14:textId="77777777" w:rsidR="001A33BD" w:rsidRPr="00FD244B" w:rsidRDefault="001A33BD" w:rsidP="001A33BD">
      <w:pPr>
        <w:pStyle w:val="NFSchLevel1"/>
        <w:keepNext w:val="0"/>
        <w:numPr>
          <w:ilvl w:val="0"/>
          <w:numId w:val="0"/>
        </w:numPr>
        <w:rPr>
          <w:rFonts w:ascii="Arial" w:hAnsi="Arial" w:cs="Arial"/>
          <w:color w:val="000000"/>
          <w:sz w:val="20"/>
          <w:szCs w:val="20"/>
        </w:rPr>
      </w:pPr>
      <w:r w:rsidRPr="00FD244B">
        <w:rPr>
          <w:rFonts w:ascii="Arial" w:hAnsi="Arial" w:cs="Arial"/>
          <w:color w:val="000000"/>
          <w:sz w:val="20"/>
          <w:szCs w:val="20"/>
        </w:rPr>
        <w:t>1.2</w:t>
      </w:r>
      <w:r w:rsidRPr="00FD244B">
        <w:rPr>
          <w:rFonts w:ascii="Arial" w:hAnsi="Arial" w:cs="Arial"/>
          <w:color w:val="000000"/>
          <w:sz w:val="20"/>
          <w:szCs w:val="20"/>
        </w:rPr>
        <w:tab/>
        <w:t xml:space="preserve">The fees are payable </w:t>
      </w:r>
      <w:r w:rsidRPr="00FD244B">
        <w:rPr>
          <w:rFonts w:ascii="Arial" w:hAnsi="Arial" w:cs="Arial"/>
          <w:b/>
          <w:i/>
          <w:color w:val="000000"/>
          <w:sz w:val="20"/>
          <w:szCs w:val="20"/>
        </w:rPr>
        <w:t>[frequency] [in advance / arrears]</w:t>
      </w:r>
      <w:r w:rsidRPr="00FD244B">
        <w:rPr>
          <w:rFonts w:ascii="Arial" w:hAnsi="Arial" w:cs="Arial"/>
          <w:color w:val="000000"/>
          <w:sz w:val="20"/>
          <w:szCs w:val="20"/>
        </w:rPr>
        <w:t>.</w:t>
      </w:r>
    </w:p>
    <w:p w14:paraId="30A63BF3" w14:textId="77777777" w:rsidR="001A33BD" w:rsidRPr="00FD244B" w:rsidRDefault="001A33BD" w:rsidP="001A33BD">
      <w:pPr>
        <w:pStyle w:val="NFSchLevel1"/>
        <w:numPr>
          <w:ilvl w:val="0"/>
          <w:numId w:val="0"/>
        </w:numPr>
        <w:rPr>
          <w:rFonts w:ascii="Arial" w:hAnsi="Arial" w:cs="Arial"/>
          <w:b/>
          <w:color w:val="000000"/>
          <w:sz w:val="20"/>
          <w:szCs w:val="20"/>
        </w:rPr>
      </w:pPr>
      <w:r w:rsidRPr="00FD244B">
        <w:rPr>
          <w:rFonts w:ascii="Arial" w:hAnsi="Arial" w:cs="Arial"/>
          <w:b/>
          <w:color w:val="000000"/>
          <w:sz w:val="20"/>
          <w:szCs w:val="20"/>
        </w:rPr>
        <w:t>Option B – Hybrid Outcome-based fees</w:t>
      </w:r>
    </w:p>
    <w:p w14:paraId="7456A94C" w14:textId="77777777" w:rsidR="001A33BD" w:rsidRPr="00FD244B" w:rsidRDefault="001A33BD" w:rsidP="001A33BD">
      <w:pPr>
        <w:pStyle w:val="NFSchLevel1"/>
        <w:keepNext w:val="0"/>
        <w:numPr>
          <w:ilvl w:val="0"/>
          <w:numId w:val="0"/>
        </w:numPr>
        <w:spacing w:after="0"/>
        <w:rPr>
          <w:rFonts w:ascii="Arial" w:hAnsi="Arial" w:cs="Arial"/>
          <w:color w:val="000000"/>
          <w:sz w:val="20"/>
          <w:szCs w:val="20"/>
        </w:rPr>
      </w:pPr>
      <w:r w:rsidRPr="00FD244B">
        <w:rPr>
          <w:rFonts w:ascii="Arial" w:hAnsi="Arial" w:cs="Arial"/>
          <w:color w:val="000000"/>
          <w:sz w:val="20"/>
          <w:szCs w:val="20"/>
        </w:rPr>
        <w:t xml:space="preserve">[INSERT: </w:t>
      </w:r>
    </w:p>
    <w:p w14:paraId="3BA9C883" w14:textId="77777777" w:rsidR="001A33BD" w:rsidRPr="00FD244B" w:rsidRDefault="001A33BD" w:rsidP="001A33BD">
      <w:pPr>
        <w:pStyle w:val="NFSchLevel1"/>
        <w:keepNext w:val="0"/>
        <w:numPr>
          <w:ilvl w:val="0"/>
          <w:numId w:val="0"/>
        </w:numPr>
        <w:spacing w:after="0"/>
        <w:rPr>
          <w:rFonts w:ascii="Arial" w:hAnsi="Arial" w:cs="Arial"/>
          <w:color w:val="000000"/>
          <w:sz w:val="20"/>
          <w:szCs w:val="20"/>
        </w:rPr>
      </w:pPr>
      <w:r w:rsidRPr="00FD244B">
        <w:rPr>
          <w:rFonts w:ascii="Arial" w:hAnsi="Arial" w:cs="Arial"/>
          <w:color w:val="000000"/>
          <w:sz w:val="20"/>
          <w:szCs w:val="20"/>
        </w:rPr>
        <w:t xml:space="preserve">(1) SERVICE FEES.  THERE ARE A NUMBER OF DIFFERENT APPROACHES FOR STRUCTURING THE SERVICE FEES.  OPTIONS COULD, FOR EXAMPLE, INCLUDE TIME &amp; MATERIALS, FIXED PRICE, COST PLUS, AND TARGET PRICE.  THE SUPPLIER’S NOMINAL PROFIT MARGIN COULD </w:t>
      </w:r>
      <w:r w:rsidRPr="00FD244B">
        <w:rPr>
          <w:rFonts w:ascii="Arial" w:hAnsi="Arial" w:cs="Arial"/>
          <w:color w:val="000000"/>
          <w:sz w:val="20"/>
          <w:szCs w:val="20"/>
        </w:rPr>
        <w:lastRenderedPageBreak/>
        <w:t xml:space="preserve">BE LINKED TO THE OUTCOME FEES RATHER THAN BEING INCLUDED IN THE SERVICE FEES. THERE COULD ALSO BE A PENALTY IF THE SUPPLIER DOESN’T DELIVER. </w:t>
      </w:r>
    </w:p>
    <w:p w14:paraId="7B7E25D3" w14:textId="77777777" w:rsidR="001A33BD" w:rsidRPr="00FD244B" w:rsidRDefault="001A33BD" w:rsidP="001A33BD">
      <w:pPr>
        <w:pStyle w:val="NFSchLevel1"/>
        <w:keepNext w:val="0"/>
        <w:numPr>
          <w:ilvl w:val="0"/>
          <w:numId w:val="0"/>
        </w:numPr>
        <w:rPr>
          <w:rFonts w:ascii="Arial" w:hAnsi="Arial" w:cs="Arial"/>
          <w:color w:val="000000"/>
          <w:sz w:val="20"/>
          <w:szCs w:val="20"/>
        </w:rPr>
      </w:pPr>
      <w:r w:rsidRPr="00FD244B">
        <w:rPr>
          <w:rFonts w:ascii="Arial" w:hAnsi="Arial" w:cs="Arial"/>
          <w:color w:val="000000"/>
          <w:sz w:val="20"/>
          <w:szCs w:val="20"/>
        </w:rPr>
        <w:t>(2) OUTCOME FEES PAYABLE TO THE EXTENT TO WHICH THE TARGET OUTCOMES HAVE BEEN DELIVERED.  THERE ARE A NUMBER OF DIFFERENT APPROACHES FOR STRUCTURING THE OUTCOME FEES.  OPTIONS COULD, FOR EXAMPLE, INCLUDE A SET FEE OR A PERCENTAGE OF ANTICIPATED SAVINGS / PROFITS / VALUE CREATED]</w:t>
      </w:r>
    </w:p>
    <w:p w14:paraId="317E007F" w14:textId="77777777" w:rsidR="001A33BD" w:rsidRPr="00FD244B" w:rsidRDefault="001A33BD" w:rsidP="001A33BD">
      <w:pPr>
        <w:pStyle w:val="NFSchLevel1"/>
        <w:keepNext w:val="0"/>
        <w:numPr>
          <w:ilvl w:val="0"/>
          <w:numId w:val="0"/>
        </w:numPr>
        <w:rPr>
          <w:rFonts w:ascii="Arial" w:hAnsi="Arial" w:cs="Arial"/>
          <w:color w:val="000000"/>
          <w:sz w:val="20"/>
          <w:szCs w:val="20"/>
        </w:rPr>
      </w:pPr>
      <w:r w:rsidRPr="00FD244B">
        <w:rPr>
          <w:rFonts w:ascii="Arial" w:hAnsi="Arial" w:cs="Arial"/>
          <w:color w:val="000000"/>
          <w:sz w:val="20"/>
          <w:szCs w:val="20"/>
        </w:rPr>
        <w:t>1.1</w:t>
      </w:r>
      <w:r w:rsidRPr="00FD244B">
        <w:rPr>
          <w:rFonts w:ascii="Arial" w:hAnsi="Arial" w:cs="Arial"/>
          <w:color w:val="000000"/>
          <w:sz w:val="20"/>
          <w:szCs w:val="20"/>
        </w:rPr>
        <w:tab/>
        <w:t>The fees shall comprise the following elements:</w:t>
      </w:r>
    </w:p>
    <w:p w14:paraId="49E5D0E4" w14:textId="77777777" w:rsidR="001A33BD" w:rsidRPr="00FD244B" w:rsidRDefault="001A33BD" w:rsidP="001A33BD">
      <w:pPr>
        <w:pStyle w:val="NFSchLevel1"/>
        <w:keepNext w:val="0"/>
        <w:numPr>
          <w:ilvl w:val="0"/>
          <w:numId w:val="0"/>
        </w:numPr>
        <w:ind w:left="1440" w:hanging="720"/>
        <w:rPr>
          <w:rFonts w:ascii="Arial" w:hAnsi="Arial" w:cs="Arial"/>
          <w:color w:val="000000"/>
          <w:sz w:val="20"/>
          <w:szCs w:val="20"/>
        </w:rPr>
      </w:pPr>
      <w:r w:rsidRPr="00FD244B">
        <w:rPr>
          <w:rFonts w:ascii="Arial" w:hAnsi="Arial" w:cs="Arial"/>
          <w:color w:val="000000"/>
          <w:sz w:val="20"/>
          <w:szCs w:val="20"/>
        </w:rPr>
        <w:t>(a)</w:t>
      </w:r>
      <w:r w:rsidRPr="00FD244B">
        <w:rPr>
          <w:rFonts w:ascii="Arial" w:hAnsi="Arial" w:cs="Arial"/>
          <w:color w:val="000000"/>
          <w:sz w:val="20"/>
          <w:szCs w:val="20"/>
        </w:rPr>
        <w:tab/>
        <w:t>the fees payable for the provision of the Services (the “</w:t>
      </w:r>
      <w:r w:rsidRPr="00FD244B">
        <w:rPr>
          <w:rFonts w:ascii="Arial" w:hAnsi="Arial" w:cs="Arial"/>
          <w:b/>
          <w:color w:val="000000"/>
          <w:sz w:val="20"/>
          <w:szCs w:val="20"/>
        </w:rPr>
        <w:t>Service Fees</w:t>
      </w:r>
      <w:r w:rsidRPr="00FD244B">
        <w:rPr>
          <w:rFonts w:ascii="Arial" w:hAnsi="Arial" w:cs="Arial"/>
          <w:color w:val="000000"/>
          <w:sz w:val="20"/>
          <w:szCs w:val="20"/>
        </w:rPr>
        <w:t xml:space="preserve">”);  and </w:t>
      </w:r>
    </w:p>
    <w:p w14:paraId="108BA2FB" w14:textId="3C59BC1D" w:rsidR="001A33BD" w:rsidRPr="00FD244B" w:rsidRDefault="001A33BD" w:rsidP="001A33BD">
      <w:pPr>
        <w:pStyle w:val="NFSchLevel1"/>
        <w:keepNext w:val="0"/>
        <w:numPr>
          <w:ilvl w:val="0"/>
          <w:numId w:val="0"/>
        </w:numPr>
        <w:ind w:left="1440" w:hanging="720"/>
        <w:rPr>
          <w:rFonts w:ascii="Arial" w:hAnsi="Arial" w:cs="Arial"/>
          <w:color w:val="000000"/>
          <w:sz w:val="20"/>
          <w:szCs w:val="20"/>
        </w:rPr>
      </w:pPr>
      <w:r w:rsidRPr="00FD244B">
        <w:rPr>
          <w:rFonts w:ascii="Arial" w:hAnsi="Arial" w:cs="Arial"/>
          <w:color w:val="000000"/>
          <w:sz w:val="20"/>
          <w:szCs w:val="20"/>
        </w:rPr>
        <w:t>(b)</w:t>
      </w:r>
      <w:r w:rsidRPr="00FD244B">
        <w:rPr>
          <w:rFonts w:ascii="Arial" w:hAnsi="Arial" w:cs="Arial"/>
          <w:color w:val="000000"/>
          <w:sz w:val="20"/>
          <w:szCs w:val="20"/>
        </w:rPr>
        <w:tab/>
        <w:t xml:space="preserve">the fees payable </w:t>
      </w:r>
      <w:r w:rsidR="00F03D3F">
        <w:rPr>
          <w:rFonts w:ascii="Arial" w:hAnsi="Arial" w:cs="Arial"/>
          <w:color w:val="000000"/>
          <w:sz w:val="20"/>
          <w:szCs w:val="20"/>
        </w:rPr>
        <w:t>for</w:t>
      </w:r>
      <w:r w:rsidRPr="00FD244B">
        <w:rPr>
          <w:rFonts w:ascii="Arial" w:hAnsi="Arial" w:cs="Arial"/>
          <w:color w:val="000000"/>
          <w:sz w:val="20"/>
          <w:szCs w:val="20"/>
        </w:rPr>
        <w:t xml:space="preserve"> the delivery of the Target Outcomes (the “</w:t>
      </w:r>
      <w:r w:rsidRPr="00FD244B">
        <w:rPr>
          <w:rFonts w:ascii="Arial" w:hAnsi="Arial" w:cs="Arial"/>
          <w:b/>
          <w:color w:val="000000"/>
          <w:sz w:val="20"/>
          <w:szCs w:val="20"/>
        </w:rPr>
        <w:t>Outcome Fees</w:t>
      </w:r>
      <w:r w:rsidRPr="00FD244B">
        <w:rPr>
          <w:rFonts w:ascii="Arial" w:hAnsi="Arial" w:cs="Arial"/>
          <w:color w:val="000000"/>
          <w:sz w:val="20"/>
          <w:szCs w:val="20"/>
        </w:rPr>
        <w:t>”).</w:t>
      </w:r>
    </w:p>
    <w:p w14:paraId="57F83D17" w14:textId="77777777" w:rsidR="001A33BD" w:rsidRPr="00FD244B" w:rsidRDefault="001A33BD" w:rsidP="001A33BD">
      <w:pPr>
        <w:pStyle w:val="NFSchLevel1"/>
        <w:keepNext w:val="0"/>
        <w:numPr>
          <w:ilvl w:val="0"/>
          <w:numId w:val="0"/>
        </w:numPr>
        <w:ind w:left="720" w:hanging="720"/>
        <w:rPr>
          <w:rFonts w:ascii="Arial" w:hAnsi="Arial" w:cs="Arial"/>
          <w:color w:val="auto"/>
          <w:sz w:val="20"/>
          <w:szCs w:val="20"/>
          <w:lang w:val="en-GB"/>
        </w:rPr>
      </w:pPr>
      <w:r w:rsidRPr="00FD244B">
        <w:rPr>
          <w:rFonts w:ascii="Arial" w:hAnsi="Arial" w:cs="Arial"/>
          <w:color w:val="auto"/>
          <w:sz w:val="20"/>
          <w:szCs w:val="20"/>
          <w:lang w:val="en-GB"/>
        </w:rPr>
        <w:t>1.2</w:t>
      </w:r>
      <w:r w:rsidRPr="00FD244B">
        <w:rPr>
          <w:rFonts w:ascii="Arial" w:hAnsi="Arial" w:cs="Arial"/>
          <w:color w:val="auto"/>
          <w:sz w:val="20"/>
          <w:szCs w:val="20"/>
          <w:lang w:val="en-GB"/>
        </w:rPr>
        <w:tab/>
        <w:t xml:space="preserve">The Service Fees are payable </w:t>
      </w:r>
      <w:r w:rsidRPr="00FD244B">
        <w:rPr>
          <w:rFonts w:ascii="Arial" w:hAnsi="Arial" w:cs="Arial"/>
          <w:b/>
          <w:i/>
          <w:color w:val="auto"/>
          <w:sz w:val="20"/>
          <w:szCs w:val="20"/>
          <w:lang w:val="en-GB"/>
        </w:rPr>
        <w:t>[frequency]</w:t>
      </w:r>
      <w:r w:rsidRPr="00FD244B">
        <w:rPr>
          <w:rFonts w:ascii="Arial" w:hAnsi="Arial" w:cs="Arial"/>
          <w:color w:val="auto"/>
          <w:sz w:val="20"/>
          <w:szCs w:val="20"/>
          <w:lang w:val="en-GB"/>
        </w:rPr>
        <w:t xml:space="preserve"> </w:t>
      </w:r>
      <w:r w:rsidRPr="00FD244B">
        <w:rPr>
          <w:rFonts w:ascii="Arial" w:hAnsi="Arial" w:cs="Arial"/>
          <w:b/>
          <w:i/>
          <w:color w:val="auto"/>
          <w:sz w:val="20"/>
          <w:szCs w:val="20"/>
          <w:lang w:val="en-GB"/>
        </w:rPr>
        <w:t>[in advance / arrears]</w:t>
      </w:r>
      <w:r w:rsidRPr="00FD244B">
        <w:rPr>
          <w:rFonts w:ascii="Arial" w:hAnsi="Arial" w:cs="Arial"/>
          <w:color w:val="auto"/>
          <w:sz w:val="20"/>
          <w:szCs w:val="20"/>
          <w:lang w:val="en-GB"/>
        </w:rPr>
        <w:t>.</w:t>
      </w:r>
    </w:p>
    <w:p w14:paraId="694C8740" w14:textId="77777777" w:rsidR="001A33BD" w:rsidRPr="00FD244B" w:rsidRDefault="001A33BD" w:rsidP="001A33BD">
      <w:pPr>
        <w:ind w:left="720" w:hanging="720"/>
        <w:rPr>
          <w:rFonts w:ascii="Arial" w:hAnsi="Arial" w:cs="Arial"/>
        </w:rPr>
      </w:pPr>
      <w:r w:rsidRPr="00FD244B">
        <w:rPr>
          <w:rFonts w:ascii="Arial" w:hAnsi="Arial" w:cs="Arial"/>
        </w:rPr>
        <w:t>1.3</w:t>
      </w:r>
      <w:r w:rsidRPr="00FD244B">
        <w:rPr>
          <w:rFonts w:ascii="Arial" w:hAnsi="Arial" w:cs="Arial"/>
        </w:rPr>
        <w:tab/>
        <w:t xml:space="preserve">The Outcome Fees are payable as and when, and </w:t>
      </w:r>
      <w:r w:rsidRPr="00FD244B">
        <w:rPr>
          <w:rFonts w:ascii="Arial" w:hAnsi="Arial" w:cs="Arial"/>
          <w:color w:val="000000"/>
        </w:rPr>
        <w:t>to the extent to which, the Target Outcomes have been delivered</w:t>
      </w:r>
      <w:r w:rsidRPr="00FD244B">
        <w:rPr>
          <w:rFonts w:ascii="Arial" w:hAnsi="Arial" w:cs="Arial"/>
        </w:rPr>
        <w:t xml:space="preserve">.  </w:t>
      </w:r>
    </w:p>
    <w:p w14:paraId="37ED91AB" w14:textId="77777777" w:rsidR="001A33BD" w:rsidRPr="00FD244B" w:rsidRDefault="001A33BD" w:rsidP="001A33BD">
      <w:pPr>
        <w:ind w:left="720" w:hanging="720"/>
        <w:rPr>
          <w:rFonts w:ascii="Arial" w:hAnsi="Arial" w:cs="Arial"/>
        </w:rPr>
      </w:pPr>
    </w:p>
    <w:p w14:paraId="2FFA2AC8" w14:textId="77777777" w:rsidR="001A33BD" w:rsidRPr="00FD244B" w:rsidRDefault="001A33BD" w:rsidP="001A33BD">
      <w:pPr>
        <w:ind w:left="720" w:hanging="720"/>
        <w:rPr>
          <w:rFonts w:ascii="Arial" w:hAnsi="Arial" w:cs="Arial"/>
        </w:rPr>
      </w:pPr>
      <w:r w:rsidRPr="00FD244B">
        <w:rPr>
          <w:rFonts w:ascii="Arial" w:hAnsi="Arial" w:cs="Arial"/>
        </w:rPr>
        <w:t>2.</w:t>
      </w:r>
      <w:r w:rsidRPr="00FD244B">
        <w:rPr>
          <w:rFonts w:ascii="Arial" w:hAnsi="Arial" w:cs="Arial"/>
        </w:rPr>
        <w:tab/>
      </w:r>
      <w:r w:rsidRPr="00FD244B">
        <w:rPr>
          <w:rFonts w:ascii="Arial" w:hAnsi="Arial" w:cs="Arial"/>
          <w:b/>
        </w:rPr>
        <w:t>SOTO SPECIFICS</w:t>
      </w:r>
    </w:p>
    <w:p w14:paraId="2B481672" w14:textId="77777777" w:rsidR="001A33BD" w:rsidRPr="00FD244B" w:rsidRDefault="001A33BD" w:rsidP="001A33BD">
      <w:pPr>
        <w:ind w:left="720" w:hanging="72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528"/>
      </w:tblGrid>
      <w:tr w:rsidR="001A33BD" w:rsidRPr="00FD244B" w14:paraId="2D05FF5B" w14:textId="77777777" w:rsidTr="00FB66D4">
        <w:tc>
          <w:tcPr>
            <w:tcW w:w="3936" w:type="dxa"/>
            <w:shd w:val="clear" w:color="auto" w:fill="auto"/>
          </w:tcPr>
          <w:p w14:paraId="0791DA73" w14:textId="77777777" w:rsidR="001A33BD" w:rsidRPr="00FD244B" w:rsidRDefault="001A33BD" w:rsidP="00D80CA4">
            <w:pPr>
              <w:pStyle w:val="NFSchLevel1"/>
              <w:keepNext w:val="0"/>
              <w:numPr>
                <w:ilvl w:val="0"/>
                <w:numId w:val="0"/>
              </w:numPr>
              <w:jc w:val="left"/>
              <w:rPr>
                <w:rFonts w:ascii="Arial" w:hAnsi="Arial" w:cs="Arial"/>
                <w:color w:val="000000"/>
                <w:sz w:val="20"/>
                <w:szCs w:val="20"/>
              </w:rPr>
            </w:pPr>
            <w:r w:rsidRPr="00FD244B">
              <w:rPr>
                <w:rFonts w:ascii="Arial" w:hAnsi="Arial" w:cs="Arial"/>
                <w:color w:val="000000"/>
                <w:sz w:val="20"/>
                <w:szCs w:val="20"/>
              </w:rPr>
              <w:t>SOTO Completion Date</w:t>
            </w:r>
          </w:p>
        </w:tc>
        <w:tc>
          <w:tcPr>
            <w:tcW w:w="5528" w:type="dxa"/>
          </w:tcPr>
          <w:p w14:paraId="017628C0" w14:textId="77777777" w:rsidR="001A33BD" w:rsidRPr="00FD244B" w:rsidRDefault="001A33BD" w:rsidP="00D80CA4">
            <w:pPr>
              <w:pStyle w:val="NFSchLevel1"/>
              <w:keepNext w:val="0"/>
              <w:numPr>
                <w:ilvl w:val="0"/>
                <w:numId w:val="0"/>
              </w:numPr>
              <w:rPr>
                <w:rFonts w:ascii="Arial" w:hAnsi="Arial" w:cs="Arial"/>
                <w:color w:val="000000"/>
                <w:sz w:val="20"/>
                <w:szCs w:val="20"/>
              </w:rPr>
            </w:pPr>
            <w:r w:rsidRPr="00FD244B">
              <w:rPr>
                <w:rFonts w:ascii="Arial" w:hAnsi="Arial" w:cs="Arial"/>
                <w:i/>
                <w:color w:val="000000"/>
                <w:sz w:val="20"/>
                <w:szCs w:val="20"/>
              </w:rPr>
              <w:t>NOTE: Please state not applicable if this is not being used.</w:t>
            </w:r>
          </w:p>
        </w:tc>
      </w:tr>
      <w:tr w:rsidR="001A33BD" w:rsidRPr="00FD244B" w14:paraId="5253F8C6" w14:textId="77777777" w:rsidTr="00FB66D4">
        <w:tc>
          <w:tcPr>
            <w:tcW w:w="3936" w:type="dxa"/>
            <w:shd w:val="clear" w:color="auto" w:fill="auto"/>
          </w:tcPr>
          <w:p w14:paraId="5A2202FA" w14:textId="77777777" w:rsidR="001A33BD" w:rsidRPr="00FD244B" w:rsidRDefault="001A33BD" w:rsidP="00D80CA4">
            <w:pPr>
              <w:pStyle w:val="NFSchLevel1"/>
              <w:keepNext w:val="0"/>
              <w:numPr>
                <w:ilvl w:val="0"/>
                <w:numId w:val="0"/>
              </w:numPr>
              <w:jc w:val="left"/>
              <w:rPr>
                <w:rFonts w:ascii="Arial" w:hAnsi="Arial" w:cs="Arial"/>
                <w:color w:val="000000"/>
                <w:sz w:val="20"/>
                <w:szCs w:val="20"/>
              </w:rPr>
            </w:pPr>
            <w:r w:rsidRPr="00FD244B">
              <w:rPr>
                <w:rFonts w:ascii="Arial" w:hAnsi="Arial" w:cs="Arial"/>
                <w:color w:val="000000"/>
                <w:sz w:val="20"/>
                <w:szCs w:val="20"/>
              </w:rPr>
              <w:t>The problem or opportunity to be addressed</w:t>
            </w:r>
          </w:p>
        </w:tc>
        <w:tc>
          <w:tcPr>
            <w:tcW w:w="5528" w:type="dxa"/>
          </w:tcPr>
          <w:p w14:paraId="65D909A5" w14:textId="77777777" w:rsidR="001A33BD" w:rsidRPr="00FD244B" w:rsidRDefault="001A33BD" w:rsidP="00D80CA4">
            <w:pPr>
              <w:pStyle w:val="NFSchLevel1"/>
              <w:keepNext w:val="0"/>
              <w:numPr>
                <w:ilvl w:val="0"/>
                <w:numId w:val="0"/>
              </w:numPr>
              <w:rPr>
                <w:rFonts w:ascii="Arial" w:hAnsi="Arial" w:cs="Arial"/>
                <w:color w:val="000000"/>
                <w:sz w:val="20"/>
                <w:szCs w:val="20"/>
              </w:rPr>
            </w:pPr>
          </w:p>
        </w:tc>
      </w:tr>
      <w:tr w:rsidR="001A33BD" w:rsidRPr="00FD244B" w14:paraId="004E7E18" w14:textId="77777777" w:rsidTr="00FB66D4">
        <w:tc>
          <w:tcPr>
            <w:tcW w:w="3936" w:type="dxa"/>
            <w:shd w:val="clear" w:color="auto" w:fill="auto"/>
          </w:tcPr>
          <w:p w14:paraId="7A7BAB1A" w14:textId="77777777" w:rsidR="001A33BD" w:rsidRPr="00FD244B" w:rsidRDefault="001A33BD" w:rsidP="00D80CA4">
            <w:pPr>
              <w:pStyle w:val="NFSchLevel1"/>
              <w:keepNext w:val="0"/>
              <w:numPr>
                <w:ilvl w:val="0"/>
                <w:numId w:val="0"/>
              </w:numPr>
              <w:jc w:val="left"/>
              <w:rPr>
                <w:rFonts w:ascii="Arial" w:hAnsi="Arial" w:cs="Arial"/>
                <w:color w:val="000000"/>
                <w:sz w:val="20"/>
                <w:szCs w:val="20"/>
              </w:rPr>
            </w:pPr>
            <w:r w:rsidRPr="00FD244B">
              <w:rPr>
                <w:rFonts w:ascii="Arial" w:hAnsi="Arial" w:cs="Arial"/>
                <w:color w:val="000000"/>
                <w:sz w:val="20"/>
                <w:szCs w:val="20"/>
              </w:rPr>
              <w:t>The Business Objectives</w:t>
            </w:r>
          </w:p>
        </w:tc>
        <w:tc>
          <w:tcPr>
            <w:tcW w:w="5528" w:type="dxa"/>
          </w:tcPr>
          <w:p w14:paraId="75600937" w14:textId="77777777" w:rsidR="001A33BD" w:rsidRPr="00FD244B" w:rsidRDefault="001A33BD" w:rsidP="00D80CA4">
            <w:pPr>
              <w:pStyle w:val="NFSchLevel1"/>
              <w:keepNext w:val="0"/>
              <w:numPr>
                <w:ilvl w:val="0"/>
                <w:numId w:val="0"/>
              </w:numPr>
              <w:rPr>
                <w:rFonts w:ascii="Arial" w:hAnsi="Arial" w:cs="Arial"/>
                <w:i/>
                <w:color w:val="000000"/>
                <w:sz w:val="20"/>
                <w:szCs w:val="20"/>
              </w:rPr>
            </w:pPr>
          </w:p>
        </w:tc>
      </w:tr>
      <w:tr w:rsidR="001A33BD" w:rsidRPr="00FD244B" w14:paraId="0FF0AE03" w14:textId="77777777" w:rsidTr="00FB66D4">
        <w:tc>
          <w:tcPr>
            <w:tcW w:w="3936" w:type="dxa"/>
            <w:shd w:val="clear" w:color="auto" w:fill="auto"/>
          </w:tcPr>
          <w:p w14:paraId="5E47FC9D" w14:textId="77777777" w:rsidR="001A33BD" w:rsidRPr="00FD244B" w:rsidRDefault="001A33BD" w:rsidP="00D80CA4">
            <w:pPr>
              <w:pStyle w:val="NFSchLevel1"/>
              <w:keepNext w:val="0"/>
              <w:numPr>
                <w:ilvl w:val="0"/>
                <w:numId w:val="0"/>
              </w:numPr>
              <w:jc w:val="left"/>
              <w:rPr>
                <w:rFonts w:ascii="Arial" w:hAnsi="Arial" w:cs="Arial"/>
                <w:color w:val="000000"/>
                <w:sz w:val="20"/>
                <w:szCs w:val="20"/>
              </w:rPr>
            </w:pPr>
            <w:r w:rsidRPr="00FD244B">
              <w:rPr>
                <w:rFonts w:ascii="Arial" w:hAnsi="Arial" w:cs="Arial"/>
                <w:color w:val="000000"/>
                <w:sz w:val="20"/>
                <w:szCs w:val="20"/>
              </w:rPr>
              <w:t xml:space="preserve">The Target Outcomes </w:t>
            </w:r>
          </w:p>
        </w:tc>
        <w:tc>
          <w:tcPr>
            <w:tcW w:w="5528" w:type="dxa"/>
          </w:tcPr>
          <w:p w14:paraId="0AB2FF16" w14:textId="77777777" w:rsidR="001A33BD" w:rsidRPr="00FD244B" w:rsidRDefault="001A33BD" w:rsidP="00D80CA4">
            <w:pPr>
              <w:pStyle w:val="NFSchLevel1"/>
              <w:keepNext w:val="0"/>
              <w:numPr>
                <w:ilvl w:val="0"/>
                <w:numId w:val="0"/>
              </w:numPr>
              <w:rPr>
                <w:rFonts w:ascii="Arial" w:hAnsi="Arial" w:cs="Arial"/>
                <w:i/>
                <w:color w:val="000000"/>
                <w:sz w:val="20"/>
                <w:szCs w:val="20"/>
              </w:rPr>
            </w:pPr>
            <w:r w:rsidRPr="00FD244B">
              <w:rPr>
                <w:rFonts w:ascii="Arial" w:hAnsi="Arial" w:cs="Arial"/>
                <w:i/>
                <w:color w:val="000000"/>
                <w:sz w:val="20"/>
                <w:szCs w:val="20"/>
              </w:rPr>
              <w:t>NOTE: These should be in line with the Business Objectives.  They should be bullet points only and listed in order of priority.</w:t>
            </w:r>
          </w:p>
        </w:tc>
      </w:tr>
      <w:tr w:rsidR="001A33BD" w:rsidRPr="00FD244B" w14:paraId="299E672C" w14:textId="77777777" w:rsidTr="00FB66D4">
        <w:tc>
          <w:tcPr>
            <w:tcW w:w="3936" w:type="dxa"/>
            <w:shd w:val="clear" w:color="auto" w:fill="auto"/>
          </w:tcPr>
          <w:p w14:paraId="1F50535A" w14:textId="77777777" w:rsidR="001A33BD" w:rsidRPr="00FD244B" w:rsidRDefault="001A33BD" w:rsidP="00D80CA4">
            <w:pPr>
              <w:pStyle w:val="NFSchLevel1"/>
              <w:keepNext w:val="0"/>
              <w:numPr>
                <w:ilvl w:val="0"/>
                <w:numId w:val="0"/>
              </w:numPr>
              <w:jc w:val="left"/>
              <w:rPr>
                <w:rFonts w:ascii="Arial" w:hAnsi="Arial" w:cs="Arial"/>
                <w:color w:val="000000"/>
                <w:sz w:val="20"/>
                <w:szCs w:val="20"/>
              </w:rPr>
            </w:pPr>
            <w:r w:rsidRPr="00FD244B">
              <w:rPr>
                <w:rFonts w:ascii="Arial" w:hAnsi="Arial" w:cs="Arial"/>
                <w:color w:val="000000"/>
                <w:sz w:val="20"/>
                <w:szCs w:val="20"/>
              </w:rPr>
              <w:t xml:space="preserve">The Constraints </w:t>
            </w:r>
          </w:p>
        </w:tc>
        <w:tc>
          <w:tcPr>
            <w:tcW w:w="5528" w:type="dxa"/>
          </w:tcPr>
          <w:p w14:paraId="679A6841" w14:textId="77777777" w:rsidR="001A33BD" w:rsidRPr="00FD244B" w:rsidRDefault="001A33BD" w:rsidP="00D80CA4">
            <w:pPr>
              <w:pStyle w:val="NFSchLevel1"/>
              <w:keepNext w:val="0"/>
              <w:numPr>
                <w:ilvl w:val="0"/>
                <w:numId w:val="0"/>
              </w:numPr>
              <w:rPr>
                <w:rFonts w:ascii="Arial" w:hAnsi="Arial" w:cs="Arial"/>
                <w:i/>
                <w:color w:val="000000"/>
                <w:sz w:val="20"/>
                <w:szCs w:val="20"/>
              </w:rPr>
            </w:pPr>
            <w:r w:rsidRPr="00FD244B">
              <w:rPr>
                <w:rFonts w:ascii="Arial" w:hAnsi="Arial" w:cs="Arial"/>
                <w:i/>
                <w:color w:val="000000"/>
                <w:sz w:val="20"/>
                <w:szCs w:val="20"/>
              </w:rPr>
              <w:t>NOTE: Examples include design constraints, minimum quality constraints, budget constraints, schedule constraints, resource constraints.</w:t>
            </w:r>
          </w:p>
        </w:tc>
      </w:tr>
      <w:tr w:rsidR="001A33BD" w:rsidRPr="00FD244B" w14:paraId="5127FDC0" w14:textId="77777777" w:rsidTr="00FB66D4">
        <w:tc>
          <w:tcPr>
            <w:tcW w:w="3936" w:type="dxa"/>
            <w:shd w:val="clear" w:color="auto" w:fill="auto"/>
          </w:tcPr>
          <w:p w14:paraId="3CE8C97E" w14:textId="77777777" w:rsidR="001A33BD" w:rsidRPr="00FD244B" w:rsidRDefault="001A33BD" w:rsidP="00D80CA4">
            <w:pPr>
              <w:pStyle w:val="NFSchLevel1"/>
              <w:keepNext w:val="0"/>
              <w:numPr>
                <w:ilvl w:val="0"/>
                <w:numId w:val="0"/>
              </w:numPr>
              <w:rPr>
                <w:rFonts w:ascii="Arial" w:hAnsi="Arial" w:cs="Arial"/>
                <w:color w:val="000000"/>
                <w:sz w:val="20"/>
                <w:szCs w:val="20"/>
              </w:rPr>
            </w:pPr>
            <w:r w:rsidRPr="00FD244B">
              <w:rPr>
                <w:rFonts w:ascii="Arial" w:hAnsi="Arial" w:cs="Arial"/>
                <w:color w:val="000000"/>
                <w:sz w:val="20"/>
                <w:szCs w:val="20"/>
              </w:rPr>
              <w:t>Customer responsibilities</w:t>
            </w:r>
          </w:p>
        </w:tc>
        <w:tc>
          <w:tcPr>
            <w:tcW w:w="5528" w:type="dxa"/>
          </w:tcPr>
          <w:p w14:paraId="4986BDB1" w14:textId="77777777" w:rsidR="001A33BD" w:rsidRPr="00FD244B" w:rsidRDefault="001A33BD" w:rsidP="00D80CA4">
            <w:pPr>
              <w:pStyle w:val="NFSchLevel1"/>
              <w:keepNext w:val="0"/>
              <w:numPr>
                <w:ilvl w:val="0"/>
                <w:numId w:val="0"/>
              </w:numPr>
              <w:rPr>
                <w:rFonts w:ascii="Arial" w:hAnsi="Arial" w:cs="Arial"/>
                <w:i/>
                <w:color w:val="000000"/>
                <w:sz w:val="20"/>
                <w:szCs w:val="20"/>
              </w:rPr>
            </w:pPr>
            <w:r w:rsidRPr="00FD244B">
              <w:rPr>
                <w:rFonts w:ascii="Arial" w:hAnsi="Arial" w:cs="Arial"/>
                <w:i/>
                <w:color w:val="000000"/>
                <w:sz w:val="20"/>
                <w:szCs w:val="20"/>
              </w:rPr>
              <w:t>NOTE:  This should include any support, facilities and information, including any requirements for execution of the Options, which are to be provided by the Customer.</w:t>
            </w:r>
          </w:p>
        </w:tc>
      </w:tr>
      <w:tr w:rsidR="001A33BD" w:rsidRPr="00FD244B" w14:paraId="7675EA7B" w14:textId="77777777" w:rsidTr="00FB66D4">
        <w:tc>
          <w:tcPr>
            <w:tcW w:w="3936" w:type="dxa"/>
            <w:shd w:val="clear" w:color="auto" w:fill="auto"/>
          </w:tcPr>
          <w:p w14:paraId="063E8F69" w14:textId="77777777" w:rsidR="001A33BD" w:rsidRPr="00FD244B" w:rsidRDefault="001A33BD" w:rsidP="00D80CA4">
            <w:pPr>
              <w:pStyle w:val="NFSchLevel1"/>
              <w:keepNext w:val="0"/>
              <w:numPr>
                <w:ilvl w:val="0"/>
                <w:numId w:val="0"/>
              </w:numPr>
              <w:rPr>
                <w:rFonts w:ascii="Arial" w:hAnsi="Arial" w:cs="Arial"/>
                <w:color w:val="000000"/>
                <w:sz w:val="20"/>
                <w:szCs w:val="20"/>
              </w:rPr>
            </w:pPr>
            <w:r w:rsidRPr="00FD244B">
              <w:rPr>
                <w:rFonts w:ascii="Arial" w:hAnsi="Arial" w:cs="Arial"/>
                <w:color w:val="000000"/>
                <w:sz w:val="20"/>
                <w:szCs w:val="20"/>
              </w:rPr>
              <w:t>Time frame for provision of feedback by the Customer</w:t>
            </w:r>
          </w:p>
        </w:tc>
        <w:tc>
          <w:tcPr>
            <w:tcW w:w="5528" w:type="dxa"/>
          </w:tcPr>
          <w:p w14:paraId="29106EC3" w14:textId="77777777" w:rsidR="001A33BD" w:rsidRPr="00FD244B" w:rsidRDefault="001A33BD" w:rsidP="00D80CA4">
            <w:pPr>
              <w:pStyle w:val="NFSchLevel1"/>
              <w:keepNext w:val="0"/>
              <w:numPr>
                <w:ilvl w:val="0"/>
                <w:numId w:val="0"/>
              </w:numPr>
              <w:rPr>
                <w:rFonts w:ascii="Arial" w:hAnsi="Arial" w:cs="Arial"/>
                <w:i/>
                <w:color w:val="000000"/>
                <w:sz w:val="20"/>
                <w:szCs w:val="20"/>
              </w:rPr>
            </w:pPr>
          </w:p>
        </w:tc>
      </w:tr>
      <w:tr w:rsidR="001A33BD" w:rsidRPr="00FD244B" w14:paraId="7B8DF527" w14:textId="77777777" w:rsidTr="00FB66D4">
        <w:tc>
          <w:tcPr>
            <w:tcW w:w="3936" w:type="dxa"/>
            <w:shd w:val="clear" w:color="auto" w:fill="auto"/>
          </w:tcPr>
          <w:p w14:paraId="24B16101" w14:textId="77777777" w:rsidR="001A33BD" w:rsidRPr="00FD244B" w:rsidRDefault="001A33BD" w:rsidP="00D80CA4">
            <w:pPr>
              <w:pStyle w:val="NFSchLevel1"/>
              <w:keepNext w:val="0"/>
              <w:numPr>
                <w:ilvl w:val="0"/>
                <w:numId w:val="0"/>
              </w:numPr>
              <w:rPr>
                <w:rFonts w:ascii="Arial" w:hAnsi="Arial" w:cs="Arial"/>
                <w:color w:val="000000"/>
                <w:sz w:val="20"/>
                <w:szCs w:val="20"/>
              </w:rPr>
            </w:pPr>
            <w:r w:rsidRPr="00FD244B">
              <w:rPr>
                <w:rFonts w:ascii="Arial" w:hAnsi="Arial" w:cs="Arial"/>
                <w:color w:val="000000"/>
                <w:sz w:val="20"/>
                <w:szCs w:val="20"/>
              </w:rPr>
              <w:t>Early termination payment</w:t>
            </w:r>
          </w:p>
        </w:tc>
        <w:tc>
          <w:tcPr>
            <w:tcW w:w="5528" w:type="dxa"/>
          </w:tcPr>
          <w:p w14:paraId="43E321A1" w14:textId="77777777" w:rsidR="001A33BD" w:rsidRPr="00FD244B" w:rsidRDefault="001A33BD" w:rsidP="00D80CA4">
            <w:pPr>
              <w:pStyle w:val="NFSchLevel1"/>
              <w:keepNext w:val="0"/>
              <w:numPr>
                <w:ilvl w:val="0"/>
                <w:numId w:val="0"/>
              </w:numPr>
              <w:rPr>
                <w:rFonts w:ascii="Arial" w:hAnsi="Arial" w:cs="Arial"/>
                <w:i/>
                <w:color w:val="000000"/>
                <w:sz w:val="20"/>
                <w:szCs w:val="20"/>
              </w:rPr>
            </w:pPr>
          </w:p>
        </w:tc>
      </w:tr>
    </w:tbl>
    <w:p w14:paraId="1002C6F1" w14:textId="77777777" w:rsidR="001A33BD" w:rsidRPr="00FD244B" w:rsidRDefault="001A33BD" w:rsidP="001A33BD">
      <w:pPr>
        <w:pStyle w:val="NFSchLevel1"/>
        <w:keepNext w:val="0"/>
        <w:numPr>
          <w:ilvl w:val="0"/>
          <w:numId w:val="0"/>
        </w:numPr>
        <w:rPr>
          <w:rFonts w:ascii="Arial" w:hAnsi="Arial" w:cs="Arial"/>
          <w:color w:val="000000"/>
          <w:sz w:val="20"/>
          <w:szCs w:val="20"/>
        </w:rPr>
      </w:pPr>
    </w:p>
    <w:p w14:paraId="7220AB24" w14:textId="77777777" w:rsidR="009C080E" w:rsidRDefault="009C080E" w:rsidP="00AE1C53">
      <w:pPr>
        <w:pStyle w:val="NFSchLevel1"/>
        <w:keepNext w:val="0"/>
        <w:widowControl w:val="0"/>
        <w:numPr>
          <w:ilvl w:val="0"/>
          <w:numId w:val="0"/>
        </w:numPr>
        <w:rPr>
          <w:rFonts w:ascii="Arial" w:hAnsi="Arial" w:cs="Arial"/>
          <w:b/>
          <w:color w:val="000000"/>
          <w:sz w:val="20"/>
          <w:szCs w:val="20"/>
        </w:rPr>
      </w:pPr>
    </w:p>
    <w:p w14:paraId="5596C312" w14:textId="77777777" w:rsidR="001A33BD" w:rsidRPr="00FD244B" w:rsidRDefault="001A33BD" w:rsidP="00F03D3F">
      <w:pPr>
        <w:pStyle w:val="NFSchLevel1"/>
        <w:numPr>
          <w:ilvl w:val="0"/>
          <w:numId w:val="0"/>
        </w:numPr>
        <w:rPr>
          <w:rFonts w:ascii="Arial" w:hAnsi="Arial" w:cs="Arial"/>
          <w:b/>
          <w:color w:val="000000"/>
          <w:sz w:val="20"/>
          <w:szCs w:val="20"/>
        </w:rPr>
      </w:pPr>
      <w:r w:rsidRPr="00FD244B">
        <w:rPr>
          <w:rFonts w:ascii="Arial" w:hAnsi="Arial" w:cs="Arial"/>
          <w:b/>
          <w:color w:val="000000"/>
          <w:sz w:val="20"/>
          <w:szCs w:val="20"/>
        </w:rPr>
        <w:lastRenderedPageBreak/>
        <w:t xml:space="preserve">Target Outcomes </w:t>
      </w:r>
    </w:p>
    <w:p w14:paraId="13C67A3C" w14:textId="77777777" w:rsidR="001A33BD" w:rsidRPr="00FD244B" w:rsidRDefault="001A33BD" w:rsidP="00F03D3F">
      <w:pPr>
        <w:pStyle w:val="NFSchLevel1"/>
        <w:numPr>
          <w:ilvl w:val="0"/>
          <w:numId w:val="0"/>
        </w:numPr>
        <w:rPr>
          <w:rFonts w:ascii="Arial" w:hAnsi="Arial" w:cs="Arial"/>
          <w:color w:val="000000"/>
          <w:sz w:val="20"/>
          <w:szCs w:val="20"/>
        </w:rPr>
      </w:pPr>
      <w:r w:rsidRPr="00FD244B">
        <w:rPr>
          <w:rFonts w:ascii="Arial" w:hAnsi="Arial" w:cs="Arial"/>
          <w:color w:val="000000"/>
          <w:sz w:val="20"/>
          <w:szCs w:val="20"/>
        </w:rPr>
        <w:t>[COMPLETE THE FOLLOWING TABLE FOR EACH TARGET OUTCOME]</w:t>
      </w:r>
    </w:p>
    <w:tbl>
      <w:tblPr>
        <w:tblStyle w:val="TableGrid"/>
        <w:tblW w:w="9464" w:type="dxa"/>
        <w:tblLook w:val="04A0" w:firstRow="1" w:lastRow="0" w:firstColumn="1" w:lastColumn="0" w:noHBand="0" w:noVBand="1"/>
      </w:tblPr>
      <w:tblGrid>
        <w:gridCol w:w="3936"/>
        <w:gridCol w:w="5528"/>
      </w:tblGrid>
      <w:tr w:rsidR="001A33BD" w:rsidRPr="00FD244B" w14:paraId="31880F6F" w14:textId="77777777" w:rsidTr="00FB66D4">
        <w:trPr>
          <w:trHeight w:val="231"/>
        </w:trPr>
        <w:tc>
          <w:tcPr>
            <w:tcW w:w="3936" w:type="dxa"/>
          </w:tcPr>
          <w:p w14:paraId="404C0A77" w14:textId="77777777" w:rsidR="001A33BD" w:rsidRPr="00FD244B" w:rsidRDefault="001A33BD" w:rsidP="00F03D3F">
            <w:pPr>
              <w:keepNext/>
              <w:rPr>
                <w:rFonts w:ascii="Arial" w:hAnsi="Arial" w:cs="Arial"/>
                <w:color w:val="000000"/>
                <w:lang w:val="en-IE"/>
              </w:rPr>
            </w:pPr>
            <w:r w:rsidRPr="00FD244B">
              <w:rPr>
                <w:rFonts w:ascii="Arial" w:hAnsi="Arial" w:cs="Arial"/>
                <w:color w:val="000000"/>
                <w:lang w:val="en-IE"/>
              </w:rPr>
              <w:t>Name of Target Outcome:</w:t>
            </w:r>
          </w:p>
        </w:tc>
        <w:tc>
          <w:tcPr>
            <w:tcW w:w="5528" w:type="dxa"/>
          </w:tcPr>
          <w:p w14:paraId="403A59B0" w14:textId="77777777" w:rsidR="001A33BD" w:rsidRPr="00FD244B" w:rsidRDefault="001A33BD" w:rsidP="00F03D3F">
            <w:pPr>
              <w:keepNext/>
              <w:rPr>
                <w:rFonts w:ascii="Arial" w:hAnsi="Arial" w:cs="Arial"/>
                <w:color w:val="000000"/>
                <w:lang w:val="en-IE"/>
              </w:rPr>
            </w:pPr>
            <w:r w:rsidRPr="00FD244B">
              <w:rPr>
                <w:rFonts w:ascii="Arial" w:hAnsi="Arial" w:cs="Arial"/>
                <w:color w:val="000000"/>
                <w:lang w:val="en-IE"/>
              </w:rPr>
              <w:t xml:space="preserve">In the form Action Verb + Noun Phrase </w:t>
            </w:r>
          </w:p>
          <w:p w14:paraId="198F8257" w14:textId="77777777" w:rsidR="001A33BD" w:rsidRPr="00FD244B" w:rsidRDefault="001A33BD" w:rsidP="00F03D3F">
            <w:pPr>
              <w:keepNext/>
              <w:rPr>
                <w:rFonts w:ascii="Arial" w:hAnsi="Arial" w:cs="Arial"/>
                <w:color w:val="000000"/>
                <w:lang w:val="en-IE"/>
              </w:rPr>
            </w:pPr>
          </w:p>
        </w:tc>
      </w:tr>
      <w:tr w:rsidR="001A33BD" w:rsidRPr="00FD244B" w14:paraId="140FE4C5" w14:textId="77777777" w:rsidTr="00FB66D4">
        <w:trPr>
          <w:trHeight w:val="231"/>
        </w:trPr>
        <w:tc>
          <w:tcPr>
            <w:tcW w:w="3936" w:type="dxa"/>
            <w:tcBorders>
              <w:bottom w:val="single" w:sz="4" w:space="0" w:color="000000"/>
            </w:tcBorders>
          </w:tcPr>
          <w:p w14:paraId="4BC4E845" w14:textId="77777777" w:rsidR="001A33BD" w:rsidRPr="00FD244B" w:rsidRDefault="001A33BD" w:rsidP="00F03D3F">
            <w:pPr>
              <w:keepNext/>
              <w:rPr>
                <w:rFonts w:ascii="Arial" w:hAnsi="Arial" w:cs="Arial"/>
                <w:color w:val="000000"/>
                <w:lang w:val="en-IE"/>
              </w:rPr>
            </w:pPr>
            <w:r w:rsidRPr="00FD244B">
              <w:rPr>
                <w:rFonts w:ascii="Arial" w:hAnsi="Arial" w:cs="Arial"/>
                <w:color w:val="000000"/>
                <w:lang w:val="en-IE"/>
              </w:rPr>
              <w:t>Outcome Value:</w:t>
            </w:r>
          </w:p>
          <w:p w14:paraId="5C0F7BD4" w14:textId="77777777" w:rsidR="001A33BD" w:rsidRPr="00FD244B" w:rsidRDefault="001A33BD" w:rsidP="00F03D3F">
            <w:pPr>
              <w:keepNext/>
              <w:rPr>
                <w:rFonts w:ascii="Arial" w:hAnsi="Arial" w:cs="Arial"/>
                <w:color w:val="000000"/>
                <w:lang w:val="en-IE"/>
              </w:rPr>
            </w:pPr>
          </w:p>
        </w:tc>
        <w:tc>
          <w:tcPr>
            <w:tcW w:w="5528" w:type="dxa"/>
            <w:tcBorders>
              <w:bottom w:val="single" w:sz="4" w:space="0" w:color="000000"/>
            </w:tcBorders>
          </w:tcPr>
          <w:p w14:paraId="590E48E8" w14:textId="77777777" w:rsidR="001A33BD" w:rsidRPr="00FD244B" w:rsidRDefault="001A33BD" w:rsidP="00F03D3F">
            <w:pPr>
              <w:keepNext/>
              <w:rPr>
                <w:rFonts w:ascii="Arial" w:hAnsi="Arial" w:cs="Arial"/>
                <w:color w:val="000000"/>
                <w:lang w:val="en-IE"/>
              </w:rPr>
            </w:pPr>
            <w:r w:rsidRPr="00FD244B">
              <w:rPr>
                <w:rFonts w:ascii="Arial" w:hAnsi="Arial" w:cs="Arial"/>
                <w:color w:val="000000"/>
                <w:lang w:val="en-IE"/>
              </w:rPr>
              <w:t>Time or money over a defined period</w:t>
            </w:r>
          </w:p>
        </w:tc>
      </w:tr>
      <w:tr w:rsidR="001A33BD" w:rsidRPr="00FD244B" w14:paraId="2C439CED" w14:textId="77777777" w:rsidTr="00FB66D4">
        <w:trPr>
          <w:trHeight w:val="231"/>
        </w:trPr>
        <w:tc>
          <w:tcPr>
            <w:tcW w:w="3936" w:type="dxa"/>
            <w:tcBorders>
              <w:bottom w:val="nil"/>
            </w:tcBorders>
          </w:tcPr>
          <w:p w14:paraId="40C8100A" w14:textId="77777777" w:rsidR="001A33BD" w:rsidRPr="00FD244B" w:rsidRDefault="001A33BD" w:rsidP="00F03D3F">
            <w:pPr>
              <w:keepNext/>
              <w:rPr>
                <w:rFonts w:ascii="Arial" w:hAnsi="Arial" w:cs="Arial"/>
                <w:color w:val="000000"/>
                <w:lang w:val="en-IE"/>
              </w:rPr>
            </w:pPr>
            <w:r w:rsidRPr="00FD244B">
              <w:rPr>
                <w:rFonts w:ascii="Arial" w:hAnsi="Arial" w:cs="Arial"/>
                <w:color w:val="000000"/>
                <w:lang w:val="en-IE"/>
              </w:rPr>
              <w:t>Outcome Measure:</w:t>
            </w:r>
          </w:p>
          <w:p w14:paraId="561C2B7E" w14:textId="77777777" w:rsidR="001A33BD" w:rsidRPr="00FD244B" w:rsidRDefault="001A33BD" w:rsidP="00F03D3F">
            <w:pPr>
              <w:keepNext/>
              <w:rPr>
                <w:rFonts w:ascii="Arial" w:hAnsi="Arial" w:cs="Arial"/>
                <w:color w:val="000000"/>
                <w:lang w:val="en-IE"/>
              </w:rPr>
            </w:pPr>
          </w:p>
        </w:tc>
        <w:tc>
          <w:tcPr>
            <w:tcW w:w="5528" w:type="dxa"/>
            <w:tcBorders>
              <w:bottom w:val="nil"/>
            </w:tcBorders>
          </w:tcPr>
          <w:p w14:paraId="11BD7524" w14:textId="77777777" w:rsidR="001A33BD" w:rsidRPr="00FD244B" w:rsidRDefault="001A33BD" w:rsidP="00F03D3F">
            <w:pPr>
              <w:keepNext/>
              <w:rPr>
                <w:rFonts w:ascii="Arial" w:hAnsi="Arial" w:cs="Arial"/>
                <w:color w:val="000000"/>
                <w:lang w:val="en-IE"/>
              </w:rPr>
            </w:pPr>
          </w:p>
        </w:tc>
      </w:tr>
      <w:tr w:rsidR="001A33BD" w:rsidRPr="00FD244B" w14:paraId="3DB48F24" w14:textId="77777777" w:rsidTr="00FB66D4">
        <w:trPr>
          <w:trHeight w:val="231"/>
        </w:trPr>
        <w:tc>
          <w:tcPr>
            <w:tcW w:w="9464" w:type="dxa"/>
            <w:gridSpan w:val="2"/>
            <w:tcBorders>
              <w:top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828"/>
              <w:gridCol w:w="4686"/>
            </w:tblGrid>
            <w:tr w:rsidR="001A33BD" w:rsidRPr="00FD244B" w14:paraId="23332842" w14:textId="77777777" w:rsidTr="00FB66D4">
              <w:tc>
                <w:tcPr>
                  <w:tcW w:w="3828" w:type="dxa"/>
                </w:tcPr>
                <w:p w14:paraId="38E80870" w14:textId="77777777" w:rsidR="001A33BD" w:rsidRPr="00FD244B" w:rsidRDefault="001A33BD" w:rsidP="00F03D3F">
                  <w:pPr>
                    <w:pStyle w:val="ListParagraph"/>
                    <w:keepNext/>
                    <w:numPr>
                      <w:ilvl w:val="0"/>
                      <w:numId w:val="3"/>
                    </w:numPr>
                    <w:ind w:left="360"/>
                    <w:contextualSpacing/>
                    <w:jc w:val="left"/>
                    <w:rPr>
                      <w:rFonts w:ascii="Arial" w:hAnsi="Arial" w:cs="Arial"/>
                      <w:color w:val="000000"/>
                      <w:lang w:val="en-IE"/>
                    </w:rPr>
                  </w:pPr>
                  <w:r w:rsidRPr="00FD244B">
                    <w:rPr>
                      <w:rFonts w:ascii="Arial" w:hAnsi="Arial" w:cs="Arial"/>
                      <w:color w:val="000000"/>
                      <w:lang w:val="en-IE"/>
                    </w:rPr>
                    <w:t>Unit of measure:</w:t>
                  </w:r>
                </w:p>
                <w:p w14:paraId="38989072" w14:textId="77777777" w:rsidR="001A33BD" w:rsidRPr="00FD244B" w:rsidRDefault="001A33BD" w:rsidP="00F03D3F">
                  <w:pPr>
                    <w:pStyle w:val="ListParagraph"/>
                    <w:keepNext/>
                    <w:ind w:left="360"/>
                    <w:contextualSpacing/>
                    <w:jc w:val="left"/>
                    <w:rPr>
                      <w:rFonts w:ascii="Arial" w:hAnsi="Arial" w:cs="Arial"/>
                      <w:color w:val="000000"/>
                      <w:lang w:val="en-IE"/>
                    </w:rPr>
                  </w:pPr>
                </w:p>
              </w:tc>
              <w:tc>
                <w:tcPr>
                  <w:tcW w:w="4686" w:type="dxa"/>
                </w:tcPr>
                <w:p w14:paraId="4FEA447F" w14:textId="77777777" w:rsidR="001A33BD" w:rsidRPr="00FD244B" w:rsidRDefault="001A33BD" w:rsidP="00F03D3F">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IE"/>
                    </w:rPr>
                  </w:pPr>
                  <w:r w:rsidRPr="00FD244B">
                    <w:rPr>
                      <w:rFonts w:ascii="Arial" w:hAnsi="Arial" w:cs="Arial"/>
                      <w:color w:val="000000"/>
                      <w:lang w:val="en-IE"/>
                    </w:rPr>
                    <w:t>i.e. the metric used to measure e.g. time, percentage or number</w:t>
                  </w:r>
                </w:p>
                <w:p w14:paraId="6952A93B" w14:textId="77777777" w:rsidR="001A33BD" w:rsidRPr="00FD244B" w:rsidRDefault="001A33BD" w:rsidP="00F03D3F">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IE"/>
                    </w:rPr>
                  </w:pPr>
                </w:p>
              </w:tc>
            </w:tr>
            <w:tr w:rsidR="001A33BD" w:rsidRPr="00FD244B" w14:paraId="1D8C7047" w14:textId="77777777" w:rsidTr="00FB66D4">
              <w:tc>
                <w:tcPr>
                  <w:tcW w:w="3828" w:type="dxa"/>
                </w:tcPr>
                <w:p w14:paraId="7C9C2E0F" w14:textId="77777777" w:rsidR="001A33BD" w:rsidRPr="00FD244B" w:rsidRDefault="001A33BD" w:rsidP="00F03D3F">
                  <w:pPr>
                    <w:pStyle w:val="ListParagraph"/>
                    <w:keepNext/>
                    <w:numPr>
                      <w:ilvl w:val="0"/>
                      <w:numId w:val="3"/>
                    </w:numPr>
                    <w:ind w:left="360"/>
                    <w:contextualSpacing/>
                    <w:jc w:val="left"/>
                    <w:rPr>
                      <w:rFonts w:ascii="Arial" w:hAnsi="Arial" w:cs="Arial"/>
                      <w:color w:val="000000"/>
                      <w:lang w:val="en-IE"/>
                    </w:rPr>
                  </w:pPr>
                  <w:r w:rsidRPr="00FD244B">
                    <w:rPr>
                      <w:rFonts w:ascii="Arial" w:hAnsi="Arial" w:cs="Arial"/>
                      <w:color w:val="000000"/>
                      <w:lang w:val="en-IE"/>
                    </w:rPr>
                    <w:t>party responsible for conducting measurement:</w:t>
                  </w:r>
                </w:p>
              </w:tc>
              <w:tc>
                <w:tcPr>
                  <w:tcW w:w="4686" w:type="dxa"/>
                </w:tcPr>
                <w:p w14:paraId="0E9FFD99" w14:textId="77777777" w:rsidR="001A33BD" w:rsidRPr="00FD244B" w:rsidRDefault="001A33BD" w:rsidP="00F03D3F">
                  <w:pPr>
                    <w:keepNext/>
                    <w:rPr>
                      <w:rFonts w:ascii="Arial" w:hAnsi="Arial" w:cs="Arial"/>
                      <w:color w:val="000000"/>
                      <w:lang w:val="en-IE"/>
                    </w:rPr>
                  </w:pPr>
                  <w:r w:rsidRPr="00FD244B">
                    <w:rPr>
                      <w:rFonts w:ascii="Arial" w:hAnsi="Arial" w:cs="Arial"/>
                      <w:color w:val="000000"/>
                      <w:lang w:val="en-IE"/>
                    </w:rPr>
                    <w:t>i.e. a named person or group responsible for conducting the measurement e.g. the Customer</w:t>
                  </w:r>
                </w:p>
                <w:p w14:paraId="2AD08BB5" w14:textId="77777777" w:rsidR="001A33BD" w:rsidRPr="00FD244B" w:rsidRDefault="001A33BD" w:rsidP="00F03D3F">
                  <w:pPr>
                    <w:keepNext/>
                    <w:rPr>
                      <w:rFonts w:ascii="Arial" w:hAnsi="Arial" w:cs="Arial"/>
                      <w:color w:val="000000"/>
                      <w:lang w:val="en-IE"/>
                    </w:rPr>
                  </w:pPr>
                </w:p>
              </w:tc>
            </w:tr>
            <w:tr w:rsidR="001A33BD" w:rsidRPr="00FD244B" w14:paraId="0BF0371D" w14:textId="77777777" w:rsidTr="00FB66D4">
              <w:tc>
                <w:tcPr>
                  <w:tcW w:w="3828" w:type="dxa"/>
                </w:tcPr>
                <w:p w14:paraId="2FBC1F3F" w14:textId="77777777" w:rsidR="001A33BD" w:rsidRPr="00FD244B" w:rsidRDefault="001A33BD" w:rsidP="00F03D3F">
                  <w:pPr>
                    <w:pStyle w:val="ListParagraph"/>
                    <w:keepNext/>
                    <w:numPr>
                      <w:ilvl w:val="0"/>
                      <w:numId w:val="3"/>
                    </w:numPr>
                    <w:ind w:left="360"/>
                    <w:contextualSpacing/>
                    <w:jc w:val="left"/>
                    <w:rPr>
                      <w:rFonts w:ascii="Arial" w:hAnsi="Arial" w:cs="Arial"/>
                      <w:color w:val="000000"/>
                      <w:lang w:val="en-IE"/>
                    </w:rPr>
                  </w:pPr>
                  <w:r w:rsidRPr="00FD244B">
                    <w:rPr>
                      <w:rFonts w:ascii="Arial" w:hAnsi="Arial" w:cs="Arial"/>
                      <w:color w:val="000000"/>
                      <w:lang w:val="en-IE"/>
                    </w:rPr>
                    <w:t>Method for measurement:</w:t>
                  </w:r>
                </w:p>
                <w:p w14:paraId="5F078A5A" w14:textId="77777777" w:rsidR="001A33BD" w:rsidRPr="00FD244B" w:rsidRDefault="001A33BD" w:rsidP="00F03D3F">
                  <w:pPr>
                    <w:pStyle w:val="NFSchLevel1"/>
                    <w:numPr>
                      <w:ilvl w:val="0"/>
                      <w:numId w:val="0"/>
                    </w:numPr>
                    <w:rPr>
                      <w:rFonts w:ascii="Arial" w:hAnsi="Arial" w:cs="Arial"/>
                      <w:color w:val="000000"/>
                      <w:sz w:val="20"/>
                    </w:rPr>
                  </w:pPr>
                </w:p>
              </w:tc>
              <w:tc>
                <w:tcPr>
                  <w:tcW w:w="4686" w:type="dxa"/>
                </w:tcPr>
                <w:p w14:paraId="3F539010" w14:textId="77777777" w:rsidR="001A33BD" w:rsidRPr="00FD244B" w:rsidRDefault="001A33BD" w:rsidP="00F03D3F">
                  <w:pPr>
                    <w:keepNext/>
                    <w:rPr>
                      <w:rFonts w:ascii="Arial" w:hAnsi="Arial" w:cs="Arial"/>
                      <w:color w:val="000000"/>
                      <w:lang w:val="en-IE"/>
                    </w:rPr>
                  </w:pPr>
                  <w:r w:rsidRPr="00FD244B">
                    <w:rPr>
                      <w:rFonts w:ascii="Arial" w:hAnsi="Arial" w:cs="Arial"/>
                      <w:color w:val="000000"/>
                      <w:lang w:val="en-IE"/>
                    </w:rPr>
                    <w:t>i.e. the systems used to collect data or the tests that will be run e.g. data analytics report or usability tests for target users</w:t>
                  </w:r>
                </w:p>
                <w:p w14:paraId="03CA88D6" w14:textId="77777777" w:rsidR="001A33BD" w:rsidRPr="00FD244B" w:rsidRDefault="001A33BD" w:rsidP="00F03D3F">
                  <w:pPr>
                    <w:keepNext/>
                    <w:rPr>
                      <w:rFonts w:ascii="Arial" w:hAnsi="Arial" w:cs="Arial"/>
                      <w:color w:val="000000"/>
                      <w:lang w:val="en-IE"/>
                    </w:rPr>
                  </w:pPr>
                </w:p>
              </w:tc>
            </w:tr>
            <w:tr w:rsidR="001A33BD" w:rsidRPr="00FD244B" w14:paraId="14B57180" w14:textId="77777777" w:rsidTr="00FB66D4">
              <w:tc>
                <w:tcPr>
                  <w:tcW w:w="3828" w:type="dxa"/>
                </w:tcPr>
                <w:p w14:paraId="197EFDF2" w14:textId="77777777" w:rsidR="001A33BD" w:rsidRPr="00FD244B" w:rsidRDefault="001A33BD" w:rsidP="00F03D3F">
                  <w:pPr>
                    <w:pStyle w:val="ListParagraph"/>
                    <w:keepNext/>
                    <w:numPr>
                      <w:ilvl w:val="0"/>
                      <w:numId w:val="3"/>
                    </w:numPr>
                    <w:ind w:left="360"/>
                    <w:contextualSpacing/>
                    <w:jc w:val="left"/>
                    <w:rPr>
                      <w:rFonts w:ascii="Arial" w:hAnsi="Arial" w:cs="Arial"/>
                      <w:color w:val="000000"/>
                      <w:lang w:val="en-IE"/>
                    </w:rPr>
                  </w:pPr>
                  <w:r w:rsidRPr="00FD244B">
                    <w:rPr>
                      <w:rFonts w:ascii="Arial" w:hAnsi="Arial" w:cs="Arial"/>
                      <w:color w:val="000000"/>
                      <w:lang w:val="en-IE"/>
                    </w:rPr>
                    <w:t>Frequency of measurement:</w:t>
                  </w:r>
                </w:p>
                <w:p w14:paraId="37E0FF69" w14:textId="77777777" w:rsidR="001A33BD" w:rsidRPr="00FD244B" w:rsidRDefault="001A33BD" w:rsidP="00F03D3F">
                  <w:pPr>
                    <w:pStyle w:val="ListParagraph"/>
                    <w:keepNext/>
                    <w:ind w:left="360"/>
                    <w:contextualSpacing/>
                    <w:jc w:val="left"/>
                    <w:rPr>
                      <w:rFonts w:ascii="Arial" w:hAnsi="Arial" w:cs="Arial"/>
                      <w:color w:val="000000"/>
                      <w:lang w:val="en-IE"/>
                    </w:rPr>
                  </w:pPr>
                </w:p>
              </w:tc>
              <w:tc>
                <w:tcPr>
                  <w:tcW w:w="4686" w:type="dxa"/>
                </w:tcPr>
                <w:p w14:paraId="4DB33875" w14:textId="77777777" w:rsidR="001A33BD" w:rsidRPr="00FD244B" w:rsidRDefault="001A33BD" w:rsidP="00F03D3F">
                  <w:pPr>
                    <w:keepNext/>
                    <w:rPr>
                      <w:rFonts w:ascii="Arial" w:hAnsi="Arial" w:cs="Arial"/>
                      <w:color w:val="000000"/>
                      <w:lang w:val="en-IE"/>
                    </w:rPr>
                  </w:pPr>
                  <w:r w:rsidRPr="00FD244B">
                    <w:rPr>
                      <w:rFonts w:ascii="Arial" w:hAnsi="Arial" w:cs="Arial"/>
                      <w:color w:val="000000"/>
                      <w:lang w:val="en-IE"/>
                    </w:rPr>
                    <w:t xml:space="preserve">i.e. The period of time when measurements will be taken e.g. every </w:t>
                  </w:r>
                  <w:r w:rsidRPr="00FD244B">
                    <w:rPr>
                      <w:rFonts w:ascii="Arial" w:hAnsi="Arial" w:cs="Arial"/>
                      <w:b/>
                      <w:i/>
                      <w:color w:val="000000"/>
                      <w:lang w:val="en-IE"/>
                    </w:rPr>
                    <w:t>[2 weeks]</w:t>
                  </w:r>
                  <w:r w:rsidRPr="00FD244B">
                    <w:rPr>
                      <w:rFonts w:ascii="Arial" w:hAnsi="Arial" w:cs="Arial"/>
                      <w:color w:val="000000"/>
                      <w:lang w:val="en-IE"/>
                    </w:rPr>
                    <w:t xml:space="preserve"> with their end-users</w:t>
                  </w:r>
                </w:p>
                <w:p w14:paraId="6F89CE1F" w14:textId="77777777" w:rsidR="001A33BD" w:rsidRPr="00FD244B" w:rsidRDefault="001A33BD" w:rsidP="00F03D3F">
                  <w:pPr>
                    <w:keepNext/>
                    <w:rPr>
                      <w:rFonts w:ascii="Arial" w:hAnsi="Arial" w:cs="Arial"/>
                      <w:color w:val="000000"/>
                      <w:lang w:val="en-IE"/>
                    </w:rPr>
                  </w:pPr>
                </w:p>
              </w:tc>
            </w:tr>
            <w:tr w:rsidR="001A33BD" w:rsidRPr="00FD244B" w14:paraId="7493B82D" w14:textId="77777777" w:rsidTr="00FB66D4">
              <w:tc>
                <w:tcPr>
                  <w:tcW w:w="3828" w:type="dxa"/>
                </w:tcPr>
                <w:p w14:paraId="0FD00741" w14:textId="77777777" w:rsidR="001A33BD" w:rsidRPr="00FD244B" w:rsidRDefault="001A33BD" w:rsidP="00F03D3F">
                  <w:pPr>
                    <w:pStyle w:val="ListParagraph"/>
                    <w:keepNext/>
                    <w:numPr>
                      <w:ilvl w:val="0"/>
                      <w:numId w:val="3"/>
                    </w:numPr>
                    <w:ind w:left="360"/>
                    <w:contextualSpacing/>
                    <w:jc w:val="left"/>
                    <w:rPr>
                      <w:rFonts w:ascii="Arial" w:hAnsi="Arial" w:cs="Arial"/>
                      <w:color w:val="000000"/>
                      <w:lang w:val="en-IE"/>
                    </w:rPr>
                  </w:pPr>
                  <w:r w:rsidRPr="00FD244B">
                    <w:rPr>
                      <w:rFonts w:ascii="Arial" w:hAnsi="Arial" w:cs="Arial"/>
                      <w:color w:val="000000"/>
                      <w:lang w:val="en-IE"/>
                    </w:rPr>
                    <w:t>Baseline (starting point):</w:t>
                  </w:r>
                </w:p>
                <w:p w14:paraId="3AB31497" w14:textId="77777777" w:rsidR="001A33BD" w:rsidRPr="00FD244B" w:rsidRDefault="001A33BD" w:rsidP="00F03D3F">
                  <w:pPr>
                    <w:pStyle w:val="ListParagraph"/>
                    <w:keepNext/>
                    <w:ind w:left="360"/>
                    <w:contextualSpacing/>
                    <w:jc w:val="left"/>
                    <w:rPr>
                      <w:rFonts w:ascii="Arial" w:hAnsi="Arial" w:cs="Arial"/>
                      <w:color w:val="000000"/>
                      <w:lang w:val="en-IE"/>
                    </w:rPr>
                  </w:pPr>
                </w:p>
              </w:tc>
              <w:tc>
                <w:tcPr>
                  <w:tcW w:w="4686" w:type="dxa"/>
                </w:tcPr>
                <w:p w14:paraId="0329C5BE" w14:textId="77777777" w:rsidR="001A33BD" w:rsidRPr="00FD244B" w:rsidRDefault="001A33BD" w:rsidP="00F03D3F">
                  <w:pPr>
                    <w:keepNext/>
                    <w:rPr>
                      <w:rFonts w:ascii="Arial" w:hAnsi="Arial" w:cs="Arial"/>
                      <w:color w:val="000000"/>
                      <w:lang w:val="en-IE"/>
                    </w:rPr>
                  </w:pPr>
                  <w:r w:rsidRPr="00FD244B">
                    <w:rPr>
                      <w:rFonts w:ascii="Arial" w:hAnsi="Arial" w:cs="Arial"/>
                      <w:color w:val="000000"/>
                      <w:lang w:val="en-IE"/>
                    </w:rPr>
                    <w:t>i.e. the baseline that will be used as the starting point against which to compare results</w:t>
                  </w:r>
                </w:p>
              </w:tc>
            </w:tr>
          </w:tbl>
          <w:p w14:paraId="620D925B" w14:textId="77777777" w:rsidR="001A33BD" w:rsidRPr="00FD244B" w:rsidRDefault="001A33BD" w:rsidP="00F03D3F">
            <w:pPr>
              <w:keepNext/>
              <w:rPr>
                <w:rFonts w:ascii="Arial" w:hAnsi="Arial" w:cs="Arial"/>
                <w:color w:val="000000"/>
                <w:lang w:val="en-IE"/>
              </w:rPr>
            </w:pPr>
          </w:p>
        </w:tc>
      </w:tr>
    </w:tbl>
    <w:p w14:paraId="52E42900" w14:textId="77777777" w:rsidR="001A33BD" w:rsidRPr="00FD244B" w:rsidRDefault="001A33BD" w:rsidP="001A33BD">
      <w:pPr>
        <w:pStyle w:val="ListParagraph"/>
        <w:ind w:left="360"/>
        <w:contextualSpacing/>
        <w:jc w:val="left"/>
        <w:rPr>
          <w:rFonts w:ascii="Arial" w:hAnsi="Arial" w:cs="Arial"/>
          <w:color w:val="000000"/>
          <w:lang w:val="en-IE"/>
        </w:rPr>
      </w:pPr>
    </w:p>
    <w:p w14:paraId="1605C570" w14:textId="77777777" w:rsidR="001A33BD" w:rsidRPr="00FD244B" w:rsidRDefault="001A33BD" w:rsidP="001A33BD">
      <w:pPr>
        <w:pStyle w:val="NFSchLevel1"/>
        <w:keepNext w:val="0"/>
        <w:numPr>
          <w:ilvl w:val="0"/>
          <w:numId w:val="0"/>
        </w:numPr>
        <w:rPr>
          <w:rFonts w:ascii="Arial" w:hAnsi="Arial" w:cs="Arial"/>
          <w:color w:val="000000"/>
          <w:sz w:val="20"/>
          <w:szCs w:val="20"/>
        </w:rPr>
      </w:pPr>
    </w:p>
    <w:p w14:paraId="76740465" w14:textId="77777777" w:rsidR="001A33BD" w:rsidRPr="00FD244B" w:rsidRDefault="001A33BD" w:rsidP="001A33BD">
      <w:pPr>
        <w:pStyle w:val="NFSchLevel1"/>
        <w:numPr>
          <w:ilvl w:val="0"/>
          <w:numId w:val="0"/>
        </w:numPr>
        <w:rPr>
          <w:rFonts w:ascii="Arial" w:hAnsi="Arial" w:cs="Arial"/>
          <w:color w:val="000000"/>
          <w:sz w:val="20"/>
          <w:szCs w:val="20"/>
        </w:rPr>
      </w:pPr>
      <w:r w:rsidRPr="00FD244B">
        <w:rPr>
          <w:rFonts w:ascii="Arial" w:hAnsi="Arial" w:cs="Arial"/>
          <w:color w:val="000000"/>
          <w:sz w:val="20"/>
          <w:szCs w:val="20"/>
        </w:rPr>
        <w:t xml:space="preserve">Signed for and on behalf of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32"/>
        <w:gridCol w:w="4732"/>
      </w:tblGrid>
      <w:tr w:rsidR="001A33BD" w:rsidRPr="00FD244B" w14:paraId="207A8592" w14:textId="77777777" w:rsidTr="00FB66D4">
        <w:tc>
          <w:tcPr>
            <w:tcW w:w="4732" w:type="dxa"/>
            <w:shd w:val="pct15" w:color="auto" w:fill="auto"/>
          </w:tcPr>
          <w:p w14:paraId="5BD9850F" w14:textId="77777777" w:rsidR="001A33BD" w:rsidRPr="00FD244B" w:rsidRDefault="001A33BD" w:rsidP="00D80CA4">
            <w:pPr>
              <w:pStyle w:val="NFSchLevel1"/>
              <w:numPr>
                <w:ilvl w:val="0"/>
                <w:numId w:val="0"/>
              </w:numPr>
              <w:rPr>
                <w:rFonts w:ascii="Arial" w:hAnsi="Arial" w:cs="Arial"/>
                <w:b/>
                <w:i/>
                <w:color w:val="000000"/>
                <w:sz w:val="20"/>
                <w:szCs w:val="20"/>
              </w:rPr>
            </w:pPr>
            <w:r w:rsidRPr="00FD244B">
              <w:rPr>
                <w:rFonts w:ascii="Arial" w:hAnsi="Arial" w:cs="Arial"/>
                <w:b/>
                <w:i/>
                <w:color w:val="000000"/>
                <w:sz w:val="20"/>
                <w:szCs w:val="20"/>
              </w:rPr>
              <w:t>[THE CUSTOMER]</w:t>
            </w:r>
          </w:p>
        </w:tc>
        <w:tc>
          <w:tcPr>
            <w:tcW w:w="4732" w:type="dxa"/>
            <w:shd w:val="pct15" w:color="auto" w:fill="auto"/>
          </w:tcPr>
          <w:p w14:paraId="42D27FB8" w14:textId="77777777" w:rsidR="001A33BD" w:rsidRPr="00FD244B" w:rsidRDefault="001A33BD" w:rsidP="00D80CA4">
            <w:pPr>
              <w:pStyle w:val="NFSchLevel1"/>
              <w:numPr>
                <w:ilvl w:val="0"/>
                <w:numId w:val="0"/>
              </w:numPr>
              <w:rPr>
                <w:rFonts w:ascii="Arial" w:hAnsi="Arial" w:cs="Arial"/>
                <w:b/>
                <w:i/>
                <w:color w:val="000000"/>
                <w:sz w:val="20"/>
                <w:szCs w:val="20"/>
              </w:rPr>
            </w:pPr>
            <w:r w:rsidRPr="00FD244B">
              <w:rPr>
                <w:rFonts w:ascii="Arial" w:hAnsi="Arial" w:cs="Arial"/>
                <w:b/>
                <w:i/>
                <w:color w:val="000000"/>
                <w:sz w:val="20"/>
                <w:szCs w:val="20"/>
              </w:rPr>
              <w:t>[THE SUPPLIER]</w:t>
            </w:r>
          </w:p>
        </w:tc>
      </w:tr>
      <w:tr w:rsidR="001A33BD" w:rsidRPr="00FD244B" w14:paraId="4D2290F2" w14:textId="77777777" w:rsidTr="00FB66D4">
        <w:tc>
          <w:tcPr>
            <w:tcW w:w="4732" w:type="dxa"/>
          </w:tcPr>
          <w:p w14:paraId="1762EFB5" w14:textId="77777777" w:rsidR="001A33BD" w:rsidRPr="00FD244B" w:rsidRDefault="001A33BD" w:rsidP="00D80CA4">
            <w:pPr>
              <w:pStyle w:val="BodyText"/>
              <w:spacing w:before="240" w:after="360"/>
              <w:rPr>
                <w:rFonts w:ascii="Arial" w:hAnsi="Arial" w:cs="Arial"/>
                <w:color w:val="000000"/>
              </w:rPr>
            </w:pPr>
            <w:r w:rsidRPr="00FD244B">
              <w:rPr>
                <w:rFonts w:ascii="Arial" w:hAnsi="Arial" w:cs="Arial"/>
                <w:color w:val="000000"/>
              </w:rPr>
              <w:t xml:space="preserve">By: </w:t>
            </w:r>
            <w:r w:rsidRPr="00FD244B">
              <w:rPr>
                <w:rFonts w:ascii="Arial" w:hAnsi="Arial" w:cs="Arial"/>
                <w:color w:val="000000"/>
              </w:rPr>
              <w:tab/>
            </w:r>
            <w:r w:rsidRPr="00FD244B">
              <w:rPr>
                <w:rFonts w:ascii="Arial" w:hAnsi="Arial" w:cs="Arial"/>
                <w:color w:val="000000"/>
              </w:rPr>
              <w:tab/>
              <w:t>___________________________</w:t>
            </w:r>
          </w:p>
          <w:p w14:paraId="4992B909" w14:textId="77777777" w:rsidR="001A33BD" w:rsidRPr="00FD244B" w:rsidRDefault="001A33BD" w:rsidP="00D80CA4">
            <w:pPr>
              <w:pStyle w:val="BodyText"/>
              <w:spacing w:after="360"/>
              <w:rPr>
                <w:rFonts w:ascii="Arial" w:hAnsi="Arial" w:cs="Arial"/>
                <w:color w:val="000000"/>
              </w:rPr>
            </w:pPr>
            <w:r w:rsidRPr="00FD244B">
              <w:rPr>
                <w:rFonts w:ascii="Arial" w:hAnsi="Arial" w:cs="Arial"/>
                <w:color w:val="000000"/>
              </w:rPr>
              <w:t>Name:</w:t>
            </w:r>
            <w:r w:rsidRPr="00FD244B">
              <w:rPr>
                <w:rFonts w:ascii="Arial" w:hAnsi="Arial" w:cs="Arial"/>
                <w:color w:val="000000"/>
              </w:rPr>
              <w:tab/>
              <w:t>___________________________</w:t>
            </w:r>
          </w:p>
          <w:p w14:paraId="1CD176A6" w14:textId="77777777" w:rsidR="001A33BD" w:rsidRPr="00FD244B" w:rsidRDefault="001A33BD" w:rsidP="00D80CA4">
            <w:pPr>
              <w:pStyle w:val="BodyText"/>
              <w:spacing w:after="360"/>
              <w:rPr>
                <w:rFonts w:ascii="Arial" w:hAnsi="Arial" w:cs="Arial"/>
                <w:color w:val="000000"/>
              </w:rPr>
            </w:pPr>
            <w:r w:rsidRPr="00FD244B">
              <w:rPr>
                <w:rFonts w:ascii="Arial" w:hAnsi="Arial" w:cs="Arial"/>
                <w:color w:val="000000"/>
              </w:rPr>
              <w:t>Title:</w:t>
            </w:r>
            <w:r w:rsidRPr="00FD244B">
              <w:rPr>
                <w:rFonts w:ascii="Arial" w:hAnsi="Arial" w:cs="Arial"/>
                <w:color w:val="000000"/>
              </w:rPr>
              <w:tab/>
              <w:t>___________________________</w:t>
            </w:r>
          </w:p>
          <w:p w14:paraId="2AC172C2" w14:textId="77777777" w:rsidR="001A33BD" w:rsidRPr="00FD244B" w:rsidRDefault="001A33BD" w:rsidP="00D80CA4">
            <w:pPr>
              <w:pStyle w:val="BodyText"/>
              <w:spacing w:after="360"/>
              <w:rPr>
                <w:rFonts w:ascii="Arial" w:hAnsi="Arial" w:cs="Arial"/>
                <w:color w:val="000000"/>
              </w:rPr>
            </w:pPr>
            <w:r w:rsidRPr="00FD244B">
              <w:rPr>
                <w:rFonts w:ascii="Arial" w:hAnsi="Arial" w:cs="Arial"/>
                <w:color w:val="000000"/>
              </w:rPr>
              <w:t>Date:</w:t>
            </w:r>
            <w:r w:rsidRPr="00FD244B">
              <w:rPr>
                <w:rFonts w:ascii="Arial" w:hAnsi="Arial" w:cs="Arial"/>
                <w:color w:val="000000"/>
              </w:rPr>
              <w:tab/>
              <w:t>___________________________</w:t>
            </w:r>
          </w:p>
        </w:tc>
        <w:tc>
          <w:tcPr>
            <w:tcW w:w="4732" w:type="dxa"/>
          </w:tcPr>
          <w:p w14:paraId="5A5C35A5" w14:textId="77777777" w:rsidR="001A33BD" w:rsidRPr="00FD244B" w:rsidRDefault="001A33BD" w:rsidP="00D80CA4">
            <w:pPr>
              <w:pStyle w:val="BodyText"/>
              <w:spacing w:before="240" w:after="360"/>
              <w:rPr>
                <w:rFonts w:ascii="Arial" w:hAnsi="Arial" w:cs="Arial"/>
                <w:color w:val="000000"/>
              </w:rPr>
            </w:pPr>
            <w:r w:rsidRPr="00FD244B">
              <w:rPr>
                <w:rFonts w:ascii="Arial" w:hAnsi="Arial" w:cs="Arial"/>
                <w:color w:val="000000"/>
              </w:rPr>
              <w:t xml:space="preserve">By: </w:t>
            </w:r>
            <w:r w:rsidRPr="00FD244B">
              <w:rPr>
                <w:rFonts w:ascii="Arial" w:hAnsi="Arial" w:cs="Arial"/>
                <w:color w:val="000000"/>
              </w:rPr>
              <w:tab/>
            </w:r>
            <w:r w:rsidRPr="00FD244B">
              <w:rPr>
                <w:rFonts w:ascii="Arial" w:hAnsi="Arial" w:cs="Arial"/>
                <w:color w:val="000000"/>
              </w:rPr>
              <w:tab/>
              <w:t>___________________________</w:t>
            </w:r>
          </w:p>
          <w:p w14:paraId="1E82EB7C" w14:textId="77777777" w:rsidR="001A33BD" w:rsidRPr="00FD244B" w:rsidRDefault="001A33BD" w:rsidP="00D80CA4">
            <w:pPr>
              <w:pStyle w:val="BodyText"/>
              <w:spacing w:after="360"/>
              <w:rPr>
                <w:rFonts w:ascii="Arial" w:hAnsi="Arial" w:cs="Arial"/>
                <w:color w:val="000000"/>
              </w:rPr>
            </w:pPr>
            <w:r w:rsidRPr="00FD244B">
              <w:rPr>
                <w:rFonts w:ascii="Arial" w:hAnsi="Arial" w:cs="Arial"/>
                <w:color w:val="000000"/>
              </w:rPr>
              <w:t>Name:</w:t>
            </w:r>
            <w:r w:rsidRPr="00FD244B">
              <w:rPr>
                <w:rFonts w:ascii="Arial" w:hAnsi="Arial" w:cs="Arial"/>
                <w:color w:val="000000"/>
              </w:rPr>
              <w:tab/>
              <w:t>___________________________</w:t>
            </w:r>
          </w:p>
          <w:p w14:paraId="1F90C725" w14:textId="77777777" w:rsidR="001A33BD" w:rsidRPr="00FD244B" w:rsidRDefault="001A33BD" w:rsidP="00D80CA4">
            <w:pPr>
              <w:pStyle w:val="BodyText"/>
              <w:spacing w:after="360"/>
              <w:rPr>
                <w:rFonts w:ascii="Arial" w:hAnsi="Arial" w:cs="Arial"/>
                <w:color w:val="000000"/>
              </w:rPr>
            </w:pPr>
            <w:r w:rsidRPr="00FD244B">
              <w:rPr>
                <w:rFonts w:ascii="Arial" w:hAnsi="Arial" w:cs="Arial"/>
                <w:color w:val="000000"/>
              </w:rPr>
              <w:t>Title:</w:t>
            </w:r>
            <w:r w:rsidRPr="00FD244B">
              <w:rPr>
                <w:rFonts w:ascii="Arial" w:hAnsi="Arial" w:cs="Arial"/>
                <w:color w:val="000000"/>
              </w:rPr>
              <w:tab/>
              <w:t>___________________________</w:t>
            </w:r>
          </w:p>
          <w:p w14:paraId="10349AC7" w14:textId="77777777" w:rsidR="001A33BD" w:rsidRPr="00FD244B" w:rsidRDefault="001A33BD" w:rsidP="00D80CA4">
            <w:pPr>
              <w:pStyle w:val="BodyText"/>
              <w:spacing w:after="360"/>
              <w:rPr>
                <w:rFonts w:ascii="Arial" w:hAnsi="Arial" w:cs="Arial"/>
                <w:color w:val="000000"/>
              </w:rPr>
            </w:pPr>
            <w:r w:rsidRPr="00FD244B">
              <w:rPr>
                <w:rFonts w:ascii="Arial" w:hAnsi="Arial" w:cs="Arial"/>
                <w:color w:val="000000"/>
              </w:rPr>
              <w:t>Date:</w:t>
            </w:r>
            <w:r w:rsidRPr="00FD244B">
              <w:rPr>
                <w:rFonts w:ascii="Arial" w:hAnsi="Arial" w:cs="Arial"/>
                <w:color w:val="000000"/>
              </w:rPr>
              <w:tab/>
              <w:t>___________________________</w:t>
            </w:r>
          </w:p>
        </w:tc>
      </w:tr>
    </w:tbl>
    <w:p w14:paraId="421F66C9" w14:textId="77777777" w:rsidR="00853FA8" w:rsidRPr="00FD244B" w:rsidRDefault="00853FA8">
      <w:pPr>
        <w:rPr>
          <w:rFonts w:ascii="Arial" w:hAnsi="Arial" w:cs="Arial"/>
        </w:rPr>
      </w:pPr>
    </w:p>
    <w:sectPr w:rsidR="00853FA8" w:rsidRPr="00FD244B" w:rsidSect="00F03D3F">
      <w:pgSz w:w="12240" w:h="15840" w:code="1"/>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D27C7" w14:textId="77777777" w:rsidR="002C1689" w:rsidRDefault="002C1689">
      <w:r>
        <w:separator/>
      </w:r>
    </w:p>
  </w:endnote>
  <w:endnote w:type="continuationSeparator" w:id="0">
    <w:p w14:paraId="52B258D3" w14:textId="77777777" w:rsidR="002C1689" w:rsidRDefault="002C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FedraSerifAStdBook">
    <w:altName w:val="Fedra Serif A Std Book"/>
    <w:charset w:val="00"/>
    <w:family w:val="roman"/>
    <w:pitch w:val="variable"/>
  </w:font>
  <w:font w:name="FedraSansStd-Book">
    <w:altName w:val="Fedra Sans Std Book"/>
    <w:charset w:val="00"/>
    <w:family w:val="roman"/>
    <w:pitch w:val="variable"/>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DBF52" w14:textId="1CB837DB" w:rsidR="009C080E" w:rsidRPr="002B3D99" w:rsidRDefault="009C080E">
    <w:pPr>
      <w:pStyle w:val="Footer"/>
      <w:rPr>
        <w:rFonts w:cs="Times New Roman"/>
        <w:sz w:val="2"/>
      </w:rPr>
    </w:pPr>
    <w:r w:rsidRPr="002B3D99">
      <w:rPr>
        <w:rFonts w:asciiTheme="minorHAnsi" w:eastAsiaTheme="minorHAnsi" w:hAnsiTheme="minorHAnsi" w:cstheme="minorBidi"/>
        <w:noProof/>
        <w:sz w:val="2"/>
        <w:szCs w:val="22"/>
        <w:lang w:val="en-US" w:eastAsia="en-US"/>
      </w:rPr>
      <mc:AlternateContent>
        <mc:Choice Requires="wpg">
          <w:drawing>
            <wp:anchor distT="0" distB="0" distL="114300" distR="114300" simplePos="0" relativeHeight="251659264" behindDoc="1" locked="0" layoutInCell="1" allowOverlap="1" wp14:anchorId="6B62D5A5" wp14:editId="49AB1CB8">
              <wp:simplePos x="0" y="0"/>
              <wp:positionH relativeFrom="page">
                <wp:posOffset>7708900</wp:posOffset>
              </wp:positionH>
              <wp:positionV relativeFrom="page">
                <wp:posOffset>10388600</wp:posOffset>
              </wp:positionV>
              <wp:extent cx="7790815" cy="708660"/>
              <wp:effectExtent l="0" t="0" r="32385" b="2540"/>
              <wp:wrapNone/>
              <wp:docPr id="23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0815" cy="708660"/>
                        <a:chOff x="-35" y="14723"/>
                        <a:chExt cx="12275" cy="1117"/>
                      </a:xfrm>
                    </wpg:grpSpPr>
                    <wpg:grpSp>
                      <wpg:cNvPr id="239" name="Group 65"/>
                      <wpg:cNvGrpSpPr>
                        <a:grpSpLocks/>
                      </wpg:cNvGrpSpPr>
                      <wpg:grpSpPr bwMode="auto">
                        <a:xfrm>
                          <a:off x="-35" y="14724"/>
                          <a:ext cx="12275" cy="1116"/>
                          <a:chOff x="-35" y="14724"/>
                          <a:chExt cx="12275" cy="1116"/>
                        </a:xfrm>
                      </wpg:grpSpPr>
                      <wps:wsp>
                        <wps:cNvPr id="240" name="Freeform 66"/>
                        <wps:cNvSpPr>
                          <a:spLocks/>
                        </wps:cNvSpPr>
                        <wps:spPr bwMode="auto">
                          <a:xfrm>
                            <a:off x="-35" y="14724"/>
                            <a:ext cx="12240" cy="1116"/>
                          </a:xfrm>
                          <a:custGeom>
                            <a:avLst/>
                            <a:gdLst>
                              <a:gd name="T0" fmla="*/ 11571 w 12240"/>
                              <a:gd name="T1" fmla="+- 0 14797 14724"/>
                              <a:gd name="T2" fmla="*/ 14797 h 1116"/>
                              <a:gd name="T3" fmla="*/ 11845 w 12240"/>
                              <a:gd name="T4" fmla="+- 0 14797 14724"/>
                              <a:gd name="T5" fmla="*/ 14797 h 1116"/>
                              <a:gd name="T6" fmla="*/ 12016 w 12240"/>
                              <a:gd name="T7" fmla="+- 0 14814 14724"/>
                              <a:gd name="T8" fmla="*/ 14814 h 1116"/>
                              <a:gd name="T9" fmla="*/ 12044 w 12240"/>
                              <a:gd name="T10" fmla="+- 0 14820 14724"/>
                              <a:gd name="T11" fmla="*/ 14820 h 1116"/>
                              <a:gd name="T12" fmla="*/ 12072 w 12240"/>
                              <a:gd name="T13" fmla="+- 0 14823 14724"/>
                              <a:gd name="T14" fmla="*/ 14823 h 1116"/>
                              <a:gd name="T15" fmla="*/ 12094 w 12240"/>
                              <a:gd name="T16" fmla="+- 0 14829 14724"/>
                              <a:gd name="T17" fmla="*/ 14829 h 1116"/>
                              <a:gd name="T18" fmla="*/ 12137 w 12240"/>
                              <a:gd name="T19" fmla="+- 0 14834 14724"/>
                              <a:gd name="T20" fmla="*/ 14834 h 1116"/>
                              <a:gd name="T21" fmla="*/ 12198 w 12240"/>
                              <a:gd name="T22" fmla="+- 0 14852 14724"/>
                              <a:gd name="T23" fmla="*/ 14852 h 1116"/>
                              <a:gd name="T24" fmla="*/ 12218 w 12240"/>
                              <a:gd name="T25" fmla="+- 0 14855 14724"/>
                              <a:gd name="T26" fmla="*/ 14855 h 1116"/>
                              <a:gd name="T27" fmla="*/ 12237 w 12240"/>
                              <a:gd name="T28" fmla="+- 0 14860 14724"/>
                              <a:gd name="T29" fmla="*/ 14860 h 1116"/>
                              <a:gd name="T30" fmla="*/ 12240 w 12240"/>
                              <a:gd name="T31" fmla="+- 0 14863 14724"/>
                              <a:gd name="T32" fmla="*/ 14863 h 1116"/>
                              <a:gd name="T33" fmla="*/ 12240 w 12240"/>
                              <a:gd name="T34" fmla="+- 0 15840 14724"/>
                              <a:gd name="T35" fmla="*/ 15840 h 1116"/>
                              <a:gd name="T36" fmla="*/ 0 w 12240"/>
                              <a:gd name="T37" fmla="+- 0 15840 14724"/>
                              <a:gd name="T38" fmla="*/ 15840 h 1116"/>
                              <a:gd name="T39" fmla="*/ 0 w 12240"/>
                              <a:gd name="T40" fmla="+- 0 14863 14724"/>
                              <a:gd name="T41" fmla="*/ 14863 h 1116"/>
                              <a:gd name="T42" fmla="*/ 5219 w 12240"/>
                              <a:gd name="T43" fmla="+- 0 14863 14724"/>
                              <a:gd name="T44" fmla="*/ 14863 h 1116"/>
                              <a:gd name="T45" fmla="*/ 5382 w 12240"/>
                              <a:gd name="T46" fmla="+- 0 14855 14724"/>
                              <a:gd name="T47" fmla="*/ 14855 h 1116"/>
                              <a:gd name="T48" fmla="*/ 5464 w 12240"/>
                              <a:gd name="T49" fmla="+- 0 14846 14724"/>
                              <a:gd name="T50" fmla="*/ 14846 h 1116"/>
                              <a:gd name="T51" fmla="*/ 6277 w 12240"/>
                              <a:gd name="T52" fmla="+- 0 14846 14724"/>
                              <a:gd name="T53" fmla="*/ 14846 h 1116"/>
                              <a:gd name="T54" fmla="*/ 6297 w 12240"/>
                              <a:gd name="T55" fmla="+- 0 14843 14724"/>
                              <a:gd name="T56" fmla="*/ 14843 h 1116"/>
                              <a:gd name="T57" fmla="*/ 6316 w 12240"/>
                              <a:gd name="T58" fmla="+- 0 14843 14724"/>
                              <a:gd name="T59" fmla="*/ 14843 h 1116"/>
                              <a:gd name="T60" fmla="*/ 6377 w 12240"/>
                              <a:gd name="T61" fmla="+- 0 14834 14724"/>
                              <a:gd name="T62" fmla="*/ 14834 h 1116"/>
                              <a:gd name="T63" fmla="*/ 6447 w 12240"/>
                              <a:gd name="T64" fmla="+- 0 14814 14724"/>
                              <a:gd name="T65" fmla="*/ 14814 h 1116"/>
                              <a:gd name="T66" fmla="*/ 11424 w 12240"/>
                              <a:gd name="T67" fmla="+- 0 14814 14724"/>
                              <a:gd name="T68" fmla="*/ 14814 h 1116"/>
                              <a:gd name="T69" fmla="*/ 11496 w 12240"/>
                              <a:gd name="T70" fmla="+- 0 14802 14724"/>
                              <a:gd name="T71" fmla="*/ 14802 h 1116"/>
                              <a:gd name="T72" fmla="*/ 11522 w 12240"/>
                              <a:gd name="T73" fmla="+- 0 14800 14724"/>
                              <a:gd name="T74" fmla="*/ 14800 h 1116"/>
                              <a:gd name="T75" fmla="*/ 11546 w 12240"/>
                              <a:gd name="T76" fmla="+- 0 14800 14724"/>
                              <a:gd name="T77" fmla="*/ 14800 h 1116"/>
                              <a:gd name="T78" fmla="*/ 11571 w 12240"/>
                              <a:gd name="T79" fmla="+- 0 14797 14724"/>
                              <a:gd name="T80" fmla="*/ 14797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Lst>
                            <a:rect l="0" t="0" r="r" b="b"/>
                            <a:pathLst>
                              <a:path w="12240" h="1116">
                                <a:moveTo>
                                  <a:pt x="11571" y="73"/>
                                </a:moveTo>
                                <a:lnTo>
                                  <a:pt x="11845" y="73"/>
                                </a:lnTo>
                                <a:lnTo>
                                  <a:pt x="12016" y="90"/>
                                </a:lnTo>
                                <a:lnTo>
                                  <a:pt x="12044" y="96"/>
                                </a:lnTo>
                                <a:lnTo>
                                  <a:pt x="12072" y="99"/>
                                </a:lnTo>
                                <a:lnTo>
                                  <a:pt x="12094" y="105"/>
                                </a:lnTo>
                                <a:lnTo>
                                  <a:pt x="12137" y="110"/>
                                </a:lnTo>
                                <a:lnTo>
                                  <a:pt x="12198" y="128"/>
                                </a:lnTo>
                                <a:lnTo>
                                  <a:pt x="12218" y="131"/>
                                </a:lnTo>
                                <a:lnTo>
                                  <a:pt x="12237" y="136"/>
                                </a:lnTo>
                                <a:lnTo>
                                  <a:pt x="12240" y="139"/>
                                </a:lnTo>
                                <a:lnTo>
                                  <a:pt x="12240" y="1116"/>
                                </a:lnTo>
                                <a:lnTo>
                                  <a:pt x="0" y="1116"/>
                                </a:lnTo>
                                <a:lnTo>
                                  <a:pt x="0" y="139"/>
                                </a:lnTo>
                                <a:lnTo>
                                  <a:pt x="5219" y="139"/>
                                </a:lnTo>
                                <a:lnTo>
                                  <a:pt x="5382" y="131"/>
                                </a:lnTo>
                                <a:lnTo>
                                  <a:pt x="5464" y="122"/>
                                </a:lnTo>
                                <a:lnTo>
                                  <a:pt x="6277" y="122"/>
                                </a:lnTo>
                                <a:lnTo>
                                  <a:pt x="6297" y="119"/>
                                </a:lnTo>
                                <a:lnTo>
                                  <a:pt x="6316" y="119"/>
                                </a:lnTo>
                                <a:lnTo>
                                  <a:pt x="6377" y="110"/>
                                </a:lnTo>
                                <a:lnTo>
                                  <a:pt x="6447" y="90"/>
                                </a:lnTo>
                                <a:lnTo>
                                  <a:pt x="11424" y="90"/>
                                </a:lnTo>
                                <a:lnTo>
                                  <a:pt x="11496" y="78"/>
                                </a:lnTo>
                                <a:lnTo>
                                  <a:pt x="11522" y="76"/>
                                </a:lnTo>
                                <a:lnTo>
                                  <a:pt x="11546" y="76"/>
                                </a:lnTo>
                                <a:lnTo>
                                  <a:pt x="11571" y="73"/>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67"/>
                        <wps:cNvSpPr>
                          <a:spLocks/>
                        </wps:cNvSpPr>
                        <wps:spPr bwMode="auto">
                          <a:xfrm>
                            <a:off x="0" y="14724"/>
                            <a:ext cx="12240" cy="1116"/>
                          </a:xfrm>
                          <a:custGeom>
                            <a:avLst/>
                            <a:gdLst>
                              <a:gd name="T0" fmla="*/ 4713 w 12240"/>
                              <a:gd name="T1" fmla="+- 0 14837 14724"/>
                              <a:gd name="T2" fmla="*/ 14837 h 1116"/>
                              <a:gd name="T3" fmla="*/ 4867 w 12240"/>
                              <a:gd name="T4" fmla="+- 0 14837 14724"/>
                              <a:gd name="T5" fmla="*/ 14837 h 1116"/>
                              <a:gd name="T6" fmla="*/ 4946 w 12240"/>
                              <a:gd name="T7" fmla="+- 0 14846 14724"/>
                              <a:gd name="T8" fmla="*/ 14846 h 1116"/>
                              <a:gd name="T9" fmla="*/ 5000 w 12240"/>
                              <a:gd name="T10" fmla="+- 0 14855 14724"/>
                              <a:gd name="T11" fmla="*/ 14855 h 1116"/>
                              <a:gd name="T12" fmla="*/ 5055 w 12240"/>
                              <a:gd name="T13" fmla="+- 0 14860 14724"/>
                              <a:gd name="T14" fmla="*/ 14860 h 1116"/>
                              <a:gd name="T15" fmla="*/ 5110 w 12240"/>
                              <a:gd name="T16" fmla="+- 0 14863 14724"/>
                              <a:gd name="T17" fmla="*/ 14863 h 1116"/>
                              <a:gd name="T18" fmla="*/ 0 w 12240"/>
                              <a:gd name="T19" fmla="+- 0 14863 14724"/>
                              <a:gd name="T20" fmla="*/ 14863 h 1116"/>
                              <a:gd name="T21" fmla="*/ 0 w 12240"/>
                              <a:gd name="T22" fmla="+- 0 14840 14724"/>
                              <a:gd name="T23" fmla="*/ 14840 h 1116"/>
                              <a:gd name="T24" fmla="*/ 4661 w 12240"/>
                              <a:gd name="T25" fmla="+- 0 14840 14724"/>
                              <a:gd name="T26" fmla="*/ 14840 h 1116"/>
                              <a:gd name="T27" fmla="*/ 4713 w 12240"/>
                              <a:gd name="T28" fmla="+- 0 14837 14724"/>
                              <a:gd name="T29" fmla="*/ 14837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1116">
                                <a:moveTo>
                                  <a:pt x="4713" y="113"/>
                                </a:moveTo>
                                <a:lnTo>
                                  <a:pt x="4867" y="113"/>
                                </a:lnTo>
                                <a:lnTo>
                                  <a:pt x="4946" y="122"/>
                                </a:lnTo>
                                <a:lnTo>
                                  <a:pt x="5000" y="131"/>
                                </a:lnTo>
                                <a:lnTo>
                                  <a:pt x="5055" y="136"/>
                                </a:lnTo>
                                <a:lnTo>
                                  <a:pt x="5110" y="139"/>
                                </a:lnTo>
                                <a:lnTo>
                                  <a:pt x="0" y="139"/>
                                </a:lnTo>
                                <a:lnTo>
                                  <a:pt x="0" y="116"/>
                                </a:lnTo>
                                <a:lnTo>
                                  <a:pt x="4661" y="116"/>
                                </a:lnTo>
                                <a:lnTo>
                                  <a:pt x="4713" y="113"/>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68"/>
                        <wps:cNvSpPr>
                          <a:spLocks/>
                        </wps:cNvSpPr>
                        <wps:spPr bwMode="auto">
                          <a:xfrm>
                            <a:off x="0" y="14724"/>
                            <a:ext cx="12240" cy="1116"/>
                          </a:xfrm>
                          <a:custGeom>
                            <a:avLst/>
                            <a:gdLst>
                              <a:gd name="T0" fmla="*/ 5875 w 12240"/>
                              <a:gd name="T1" fmla="+- 0 14817 14724"/>
                              <a:gd name="T2" fmla="*/ 14817 h 1116"/>
                              <a:gd name="T3" fmla="*/ 5985 w 12240"/>
                              <a:gd name="T4" fmla="+- 0 14823 14724"/>
                              <a:gd name="T5" fmla="*/ 14823 h 1116"/>
                              <a:gd name="T6" fmla="*/ 6041 w 12240"/>
                              <a:gd name="T7" fmla="+- 0 14829 14724"/>
                              <a:gd name="T8" fmla="*/ 14829 h 1116"/>
                              <a:gd name="T9" fmla="*/ 6082 w 12240"/>
                              <a:gd name="T10" fmla="+- 0 14834 14724"/>
                              <a:gd name="T11" fmla="*/ 14834 h 1116"/>
                              <a:gd name="T12" fmla="*/ 6103 w 12240"/>
                              <a:gd name="T13" fmla="+- 0 14834 14724"/>
                              <a:gd name="T14" fmla="*/ 14834 h 1116"/>
                              <a:gd name="T15" fmla="*/ 6142 w 12240"/>
                              <a:gd name="T16" fmla="+- 0 14840 14724"/>
                              <a:gd name="T17" fmla="*/ 14840 h 1116"/>
                              <a:gd name="T18" fmla="*/ 6162 w 12240"/>
                              <a:gd name="T19" fmla="+- 0 14840 14724"/>
                              <a:gd name="T20" fmla="*/ 14840 h 1116"/>
                              <a:gd name="T21" fmla="*/ 6181 w 12240"/>
                              <a:gd name="T22" fmla="+- 0 14843 14724"/>
                              <a:gd name="T23" fmla="*/ 14843 h 1116"/>
                              <a:gd name="T24" fmla="*/ 6200 w 12240"/>
                              <a:gd name="T25" fmla="+- 0 14843 14724"/>
                              <a:gd name="T26" fmla="*/ 14843 h 1116"/>
                              <a:gd name="T27" fmla="*/ 6220 w 12240"/>
                              <a:gd name="T28" fmla="+- 0 14846 14724"/>
                              <a:gd name="T29" fmla="*/ 14846 h 1116"/>
                              <a:gd name="T30" fmla="*/ 5464 w 12240"/>
                              <a:gd name="T31" fmla="+- 0 14846 14724"/>
                              <a:gd name="T32" fmla="*/ 14846 h 1116"/>
                              <a:gd name="T33" fmla="*/ 5545 w 12240"/>
                              <a:gd name="T34" fmla="+- 0 14837 14724"/>
                              <a:gd name="T35" fmla="*/ 14837 h 1116"/>
                              <a:gd name="T36" fmla="*/ 5600 w 12240"/>
                              <a:gd name="T37" fmla="+- 0 14834 14724"/>
                              <a:gd name="T38" fmla="*/ 14834 h 1116"/>
                              <a:gd name="T39" fmla="*/ 5655 w 12240"/>
                              <a:gd name="T40" fmla="+- 0 14829 14724"/>
                              <a:gd name="T41" fmla="*/ 14829 h 1116"/>
                              <a:gd name="T42" fmla="*/ 5710 w 12240"/>
                              <a:gd name="T43" fmla="+- 0 14826 14724"/>
                              <a:gd name="T44" fmla="*/ 14826 h 1116"/>
                              <a:gd name="T45" fmla="*/ 5764 w 12240"/>
                              <a:gd name="T46" fmla="+- 0 14820 14724"/>
                              <a:gd name="T47" fmla="*/ 14820 h 1116"/>
                              <a:gd name="T48" fmla="*/ 5819 w 12240"/>
                              <a:gd name="T49" fmla="+- 0 14820 14724"/>
                              <a:gd name="T50" fmla="*/ 14820 h 1116"/>
                              <a:gd name="T51" fmla="*/ 5875 w 12240"/>
                              <a:gd name="T52" fmla="+- 0 14817 14724"/>
                              <a:gd name="T53" fmla="*/ 14817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12240" h="1116">
                                <a:moveTo>
                                  <a:pt x="5875" y="93"/>
                                </a:moveTo>
                                <a:lnTo>
                                  <a:pt x="5985" y="99"/>
                                </a:lnTo>
                                <a:lnTo>
                                  <a:pt x="6041" y="105"/>
                                </a:lnTo>
                                <a:lnTo>
                                  <a:pt x="6082" y="110"/>
                                </a:lnTo>
                                <a:lnTo>
                                  <a:pt x="6103" y="110"/>
                                </a:lnTo>
                                <a:lnTo>
                                  <a:pt x="6142" y="116"/>
                                </a:lnTo>
                                <a:lnTo>
                                  <a:pt x="6162" y="116"/>
                                </a:lnTo>
                                <a:lnTo>
                                  <a:pt x="6181" y="119"/>
                                </a:lnTo>
                                <a:lnTo>
                                  <a:pt x="6200" y="119"/>
                                </a:lnTo>
                                <a:lnTo>
                                  <a:pt x="6220" y="122"/>
                                </a:lnTo>
                                <a:lnTo>
                                  <a:pt x="5464" y="122"/>
                                </a:lnTo>
                                <a:lnTo>
                                  <a:pt x="5545" y="113"/>
                                </a:lnTo>
                                <a:lnTo>
                                  <a:pt x="5600" y="110"/>
                                </a:lnTo>
                                <a:lnTo>
                                  <a:pt x="5655" y="105"/>
                                </a:lnTo>
                                <a:lnTo>
                                  <a:pt x="5710" y="102"/>
                                </a:lnTo>
                                <a:lnTo>
                                  <a:pt x="5764" y="96"/>
                                </a:lnTo>
                                <a:lnTo>
                                  <a:pt x="5819" y="96"/>
                                </a:lnTo>
                                <a:lnTo>
                                  <a:pt x="5875" y="93"/>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69"/>
                        <wps:cNvSpPr>
                          <a:spLocks/>
                        </wps:cNvSpPr>
                        <wps:spPr bwMode="auto">
                          <a:xfrm>
                            <a:off x="0" y="14724"/>
                            <a:ext cx="12240" cy="1116"/>
                          </a:xfrm>
                          <a:custGeom>
                            <a:avLst/>
                            <a:gdLst>
                              <a:gd name="T0" fmla="*/ 2603 w 12240"/>
                              <a:gd name="T1" fmla="+- 0 14733 14724"/>
                              <a:gd name="T2" fmla="*/ 14733 h 1116"/>
                              <a:gd name="T3" fmla="*/ 2660 w 12240"/>
                              <a:gd name="T4" fmla="+- 0 14733 14724"/>
                              <a:gd name="T5" fmla="*/ 14733 h 1116"/>
                              <a:gd name="T6" fmla="*/ 2679 w 12240"/>
                              <a:gd name="T7" fmla="+- 0 14736 14724"/>
                              <a:gd name="T8" fmla="*/ 14736 h 1116"/>
                              <a:gd name="T9" fmla="*/ 2703 w 12240"/>
                              <a:gd name="T10" fmla="+- 0 14739 14724"/>
                              <a:gd name="T11" fmla="*/ 14739 h 1116"/>
                              <a:gd name="T12" fmla="*/ 2744 w 12240"/>
                              <a:gd name="T13" fmla="+- 0 14745 14724"/>
                              <a:gd name="T14" fmla="*/ 14745 h 1116"/>
                              <a:gd name="T15" fmla="*/ 2764 w 12240"/>
                              <a:gd name="T16" fmla="+- 0 14750 14724"/>
                              <a:gd name="T17" fmla="*/ 14750 h 1116"/>
                              <a:gd name="T18" fmla="*/ 2782 w 12240"/>
                              <a:gd name="T19" fmla="+- 0 14753 14724"/>
                              <a:gd name="T20" fmla="*/ 14753 h 1116"/>
                              <a:gd name="T21" fmla="*/ 2800 w 12240"/>
                              <a:gd name="T22" fmla="+- 0 14759 14724"/>
                              <a:gd name="T23" fmla="*/ 14759 h 1116"/>
                              <a:gd name="T24" fmla="*/ 2817 w 12240"/>
                              <a:gd name="T25" fmla="+- 0 14762 14724"/>
                              <a:gd name="T26" fmla="*/ 14762 h 1116"/>
                              <a:gd name="T27" fmla="*/ 2835 w 12240"/>
                              <a:gd name="T28" fmla="+- 0 14768 14724"/>
                              <a:gd name="T29" fmla="*/ 14768 h 1116"/>
                              <a:gd name="T30" fmla="*/ 2891 w 12240"/>
                              <a:gd name="T31" fmla="+- 0 14776 14724"/>
                              <a:gd name="T32" fmla="*/ 14776 h 1116"/>
                              <a:gd name="T33" fmla="*/ 2912 w 12240"/>
                              <a:gd name="T34" fmla="+- 0 14776 14724"/>
                              <a:gd name="T35" fmla="*/ 14776 h 1116"/>
                              <a:gd name="T36" fmla="*/ 2935 w 12240"/>
                              <a:gd name="T37" fmla="+- 0 14779 14724"/>
                              <a:gd name="T38" fmla="*/ 14779 h 1116"/>
                              <a:gd name="T39" fmla="*/ 3756 w 12240"/>
                              <a:gd name="T40" fmla="+- 0 14779 14724"/>
                              <a:gd name="T41" fmla="*/ 14779 h 1116"/>
                              <a:gd name="T42" fmla="*/ 3852 w 12240"/>
                              <a:gd name="T43" fmla="+- 0 14785 14724"/>
                              <a:gd name="T44" fmla="*/ 14785 h 1116"/>
                              <a:gd name="T45" fmla="*/ 3899 w 12240"/>
                              <a:gd name="T46" fmla="+- 0 14785 14724"/>
                              <a:gd name="T47" fmla="*/ 14785 h 1116"/>
                              <a:gd name="T48" fmla="*/ 3947 w 12240"/>
                              <a:gd name="T49" fmla="+- 0 14788 14724"/>
                              <a:gd name="T50" fmla="*/ 14788 h 1116"/>
                              <a:gd name="T51" fmla="*/ 3994 w 12240"/>
                              <a:gd name="T52" fmla="+- 0 14788 14724"/>
                              <a:gd name="T53" fmla="*/ 14788 h 1116"/>
                              <a:gd name="T54" fmla="*/ 4086 w 12240"/>
                              <a:gd name="T55" fmla="+- 0 14794 14724"/>
                              <a:gd name="T56" fmla="*/ 14794 h 1116"/>
                              <a:gd name="T57" fmla="*/ 4132 w 12240"/>
                              <a:gd name="T58" fmla="+- 0 14794 14724"/>
                              <a:gd name="T59" fmla="*/ 14794 h 1116"/>
                              <a:gd name="T60" fmla="*/ 4155 w 12240"/>
                              <a:gd name="T61" fmla="+- 0 14797 14724"/>
                              <a:gd name="T62" fmla="*/ 14797 h 1116"/>
                              <a:gd name="T63" fmla="*/ 4178 w 12240"/>
                              <a:gd name="T64" fmla="+- 0 14797 14724"/>
                              <a:gd name="T65" fmla="*/ 14797 h 1116"/>
                              <a:gd name="T66" fmla="*/ 4201 w 12240"/>
                              <a:gd name="T67" fmla="+- 0 14800 14724"/>
                              <a:gd name="T68" fmla="*/ 14800 h 1116"/>
                              <a:gd name="T69" fmla="*/ 4224 w 12240"/>
                              <a:gd name="T70" fmla="+- 0 14800 14724"/>
                              <a:gd name="T71" fmla="*/ 14800 h 1116"/>
                              <a:gd name="T72" fmla="*/ 4247 w 12240"/>
                              <a:gd name="T73" fmla="+- 0 14802 14724"/>
                              <a:gd name="T74" fmla="*/ 14802 h 1116"/>
                              <a:gd name="T75" fmla="*/ 4270 w 12240"/>
                              <a:gd name="T76" fmla="+- 0 14802 14724"/>
                              <a:gd name="T77" fmla="*/ 14802 h 1116"/>
                              <a:gd name="T78" fmla="*/ 4383 w 12240"/>
                              <a:gd name="T79" fmla="+- 0 14817 14724"/>
                              <a:gd name="T80" fmla="*/ 14817 h 1116"/>
                              <a:gd name="T81" fmla="*/ 4405 w 12240"/>
                              <a:gd name="T82" fmla="+- 0 14823 14724"/>
                              <a:gd name="T83" fmla="*/ 14823 h 1116"/>
                              <a:gd name="T84" fmla="*/ 4426 w 12240"/>
                              <a:gd name="T85" fmla="+- 0 14826 14724"/>
                              <a:gd name="T86" fmla="*/ 14826 h 1116"/>
                              <a:gd name="T87" fmla="*/ 4453 w 12240"/>
                              <a:gd name="T88" fmla="+- 0 14831 14724"/>
                              <a:gd name="T89" fmla="*/ 14831 h 1116"/>
                              <a:gd name="T90" fmla="*/ 4506 w 12240"/>
                              <a:gd name="T91" fmla="+- 0 14837 14724"/>
                              <a:gd name="T92" fmla="*/ 14837 h 1116"/>
                              <a:gd name="T93" fmla="*/ 4532 w 12240"/>
                              <a:gd name="T94" fmla="+- 0 14837 14724"/>
                              <a:gd name="T95" fmla="*/ 14837 h 1116"/>
                              <a:gd name="T96" fmla="*/ 4558 w 12240"/>
                              <a:gd name="T97" fmla="+- 0 14840 14724"/>
                              <a:gd name="T98" fmla="*/ 14840 h 1116"/>
                              <a:gd name="T99" fmla="*/ 0 w 12240"/>
                              <a:gd name="T100" fmla="+- 0 14840 14724"/>
                              <a:gd name="T101" fmla="*/ 14840 h 1116"/>
                              <a:gd name="T102" fmla="*/ 0 w 12240"/>
                              <a:gd name="T103" fmla="+- 0 14774 14724"/>
                              <a:gd name="T104" fmla="*/ 14774 h 1116"/>
                              <a:gd name="T105" fmla="*/ 2325 w 12240"/>
                              <a:gd name="T106" fmla="+- 0 14774 14724"/>
                              <a:gd name="T107" fmla="*/ 14774 h 1116"/>
                              <a:gd name="T108" fmla="*/ 2508 w 12240"/>
                              <a:gd name="T109" fmla="+- 0 14748 14724"/>
                              <a:gd name="T110" fmla="*/ 14748 h 1116"/>
                              <a:gd name="T111" fmla="*/ 2603 w 12240"/>
                              <a:gd name="T112" fmla="+- 0 14733 14724"/>
                              <a:gd name="T113" fmla="*/ 14733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12240" h="1116">
                                <a:moveTo>
                                  <a:pt x="2603" y="9"/>
                                </a:moveTo>
                                <a:lnTo>
                                  <a:pt x="2660" y="9"/>
                                </a:lnTo>
                                <a:lnTo>
                                  <a:pt x="2679" y="12"/>
                                </a:lnTo>
                                <a:lnTo>
                                  <a:pt x="2703" y="15"/>
                                </a:lnTo>
                                <a:lnTo>
                                  <a:pt x="2744" y="21"/>
                                </a:lnTo>
                                <a:lnTo>
                                  <a:pt x="2764" y="26"/>
                                </a:lnTo>
                                <a:lnTo>
                                  <a:pt x="2782" y="29"/>
                                </a:lnTo>
                                <a:lnTo>
                                  <a:pt x="2800" y="35"/>
                                </a:lnTo>
                                <a:lnTo>
                                  <a:pt x="2817" y="38"/>
                                </a:lnTo>
                                <a:lnTo>
                                  <a:pt x="2835" y="44"/>
                                </a:lnTo>
                                <a:lnTo>
                                  <a:pt x="2891" y="52"/>
                                </a:lnTo>
                                <a:lnTo>
                                  <a:pt x="2912" y="52"/>
                                </a:lnTo>
                                <a:lnTo>
                                  <a:pt x="2935" y="55"/>
                                </a:lnTo>
                                <a:lnTo>
                                  <a:pt x="3756" y="55"/>
                                </a:lnTo>
                                <a:lnTo>
                                  <a:pt x="3852" y="61"/>
                                </a:lnTo>
                                <a:lnTo>
                                  <a:pt x="3899" y="61"/>
                                </a:lnTo>
                                <a:lnTo>
                                  <a:pt x="3947" y="64"/>
                                </a:lnTo>
                                <a:lnTo>
                                  <a:pt x="3994" y="64"/>
                                </a:lnTo>
                                <a:lnTo>
                                  <a:pt x="4086" y="70"/>
                                </a:lnTo>
                                <a:lnTo>
                                  <a:pt x="4132" y="70"/>
                                </a:lnTo>
                                <a:lnTo>
                                  <a:pt x="4155" y="73"/>
                                </a:lnTo>
                                <a:lnTo>
                                  <a:pt x="4178" y="73"/>
                                </a:lnTo>
                                <a:lnTo>
                                  <a:pt x="4201" y="76"/>
                                </a:lnTo>
                                <a:lnTo>
                                  <a:pt x="4224" y="76"/>
                                </a:lnTo>
                                <a:lnTo>
                                  <a:pt x="4247" y="78"/>
                                </a:lnTo>
                                <a:lnTo>
                                  <a:pt x="4270" y="78"/>
                                </a:lnTo>
                                <a:lnTo>
                                  <a:pt x="4383" y="93"/>
                                </a:lnTo>
                                <a:lnTo>
                                  <a:pt x="4405" y="99"/>
                                </a:lnTo>
                                <a:lnTo>
                                  <a:pt x="4426" y="102"/>
                                </a:lnTo>
                                <a:lnTo>
                                  <a:pt x="4453" y="107"/>
                                </a:lnTo>
                                <a:lnTo>
                                  <a:pt x="4506" y="113"/>
                                </a:lnTo>
                                <a:lnTo>
                                  <a:pt x="4532" y="113"/>
                                </a:lnTo>
                                <a:lnTo>
                                  <a:pt x="4558" y="116"/>
                                </a:lnTo>
                                <a:lnTo>
                                  <a:pt x="0" y="116"/>
                                </a:lnTo>
                                <a:lnTo>
                                  <a:pt x="0" y="50"/>
                                </a:lnTo>
                                <a:lnTo>
                                  <a:pt x="2325" y="50"/>
                                </a:lnTo>
                                <a:lnTo>
                                  <a:pt x="2508" y="24"/>
                                </a:lnTo>
                                <a:lnTo>
                                  <a:pt x="2603" y="9"/>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70"/>
                        <wps:cNvSpPr>
                          <a:spLocks/>
                        </wps:cNvSpPr>
                        <wps:spPr bwMode="auto">
                          <a:xfrm>
                            <a:off x="0" y="14724"/>
                            <a:ext cx="12240" cy="1116"/>
                          </a:xfrm>
                          <a:custGeom>
                            <a:avLst/>
                            <a:gdLst>
                              <a:gd name="T0" fmla="*/ 10986 w 12240"/>
                              <a:gd name="T1" fmla="+- 0 14759 14724"/>
                              <a:gd name="T2" fmla="*/ 14759 h 1116"/>
                              <a:gd name="T3" fmla="*/ 11131 w 12240"/>
                              <a:gd name="T4" fmla="+- 0 14759 14724"/>
                              <a:gd name="T5" fmla="*/ 14759 h 1116"/>
                              <a:gd name="T6" fmla="*/ 11203 w 12240"/>
                              <a:gd name="T7" fmla="+- 0 14771 14724"/>
                              <a:gd name="T8" fmla="*/ 14771 h 1116"/>
                              <a:gd name="T9" fmla="*/ 11221 w 12240"/>
                              <a:gd name="T10" fmla="+- 0 14776 14724"/>
                              <a:gd name="T11" fmla="*/ 14776 h 1116"/>
                              <a:gd name="T12" fmla="*/ 11239 w 12240"/>
                              <a:gd name="T13" fmla="+- 0 14779 14724"/>
                              <a:gd name="T14" fmla="*/ 14779 h 1116"/>
                              <a:gd name="T15" fmla="*/ 11258 w 12240"/>
                              <a:gd name="T16" fmla="+- 0 14785 14724"/>
                              <a:gd name="T17" fmla="*/ 14785 h 1116"/>
                              <a:gd name="T18" fmla="*/ 11314 w 12240"/>
                              <a:gd name="T19" fmla="+- 0 14800 14724"/>
                              <a:gd name="T20" fmla="*/ 14800 h 1116"/>
                              <a:gd name="T21" fmla="*/ 11340 w 12240"/>
                              <a:gd name="T22" fmla="+- 0 14805 14724"/>
                              <a:gd name="T23" fmla="*/ 14805 h 1116"/>
                              <a:gd name="T24" fmla="*/ 11361 w 12240"/>
                              <a:gd name="T25" fmla="+- 0 14808 14724"/>
                              <a:gd name="T26" fmla="*/ 14808 h 1116"/>
                              <a:gd name="T27" fmla="*/ 11379 w 12240"/>
                              <a:gd name="T28" fmla="+- 0 14811 14724"/>
                              <a:gd name="T29" fmla="*/ 14811 h 1116"/>
                              <a:gd name="T30" fmla="*/ 11395 w 12240"/>
                              <a:gd name="T31" fmla="+- 0 14814 14724"/>
                              <a:gd name="T32" fmla="*/ 14814 h 1116"/>
                              <a:gd name="T33" fmla="*/ 6447 w 12240"/>
                              <a:gd name="T34" fmla="+- 0 14814 14724"/>
                              <a:gd name="T35" fmla="*/ 14814 h 1116"/>
                              <a:gd name="T36" fmla="*/ 6476 w 12240"/>
                              <a:gd name="T37" fmla="+- 0 14805 14724"/>
                              <a:gd name="T38" fmla="*/ 14805 h 1116"/>
                              <a:gd name="T39" fmla="*/ 9165 w 12240"/>
                              <a:gd name="T40" fmla="+- 0 14805 14724"/>
                              <a:gd name="T41" fmla="*/ 14805 h 1116"/>
                              <a:gd name="T42" fmla="*/ 9185 w 12240"/>
                              <a:gd name="T43" fmla="+- 0 14802 14724"/>
                              <a:gd name="T44" fmla="*/ 14802 h 1116"/>
                              <a:gd name="T45" fmla="*/ 9203 w 12240"/>
                              <a:gd name="T46" fmla="+- 0 14800 14724"/>
                              <a:gd name="T47" fmla="*/ 14800 h 1116"/>
                              <a:gd name="T48" fmla="*/ 9728 w 12240"/>
                              <a:gd name="T49" fmla="+- 0 14800 14724"/>
                              <a:gd name="T50" fmla="*/ 14800 h 1116"/>
                              <a:gd name="T51" fmla="*/ 9748 w 12240"/>
                              <a:gd name="T52" fmla="+- 0 14797 14724"/>
                              <a:gd name="T53" fmla="*/ 14797 h 1116"/>
                              <a:gd name="T54" fmla="*/ 9787 w 12240"/>
                              <a:gd name="T55" fmla="+- 0 14797 14724"/>
                              <a:gd name="T56" fmla="*/ 14797 h 1116"/>
                              <a:gd name="T57" fmla="*/ 9826 w 12240"/>
                              <a:gd name="T58" fmla="+- 0 14794 14724"/>
                              <a:gd name="T59" fmla="*/ 14794 h 1116"/>
                              <a:gd name="T60" fmla="*/ 10751 w 12240"/>
                              <a:gd name="T61" fmla="+- 0 14794 14724"/>
                              <a:gd name="T62" fmla="*/ 14794 h 1116"/>
                              <a:gd name="T63" fmla="*/ 10772 w 12240"/>
                              <a:gd name="T64" fmla="+- 0 14791 14724"/>
                              <a:gd name="T65" fmla="*/ 14791 h 1116"/>
                              <a:gd name="T66" fmla="*/ 10811 w 12240"/>
                              <a:gd name="T67" fmla="+- 0 14791 14724"/>
                              <a:gd name="T68" fmla="*/ 14791 h 1116"/>
                              <a:gd name="T69" fmla="*/ 10865 w 12240"/>
                              <a:gd name="T70" fmla="+- 0 14782 14724"/>
                              <a:gd name="T71" fmla="*/ 14782 h 1116"/>
                              <a:gd name="T72" fmla="*/ 10883 w 12240"/>
                              <a:gd name="T73" fmla="+- 0 14776 14724"/>
                              <a:gd name="T74" fmla="*/ 14776 h 1116"/>
                              <a:gd name="T75" fmla="*/ 10921 w 12240"/>
                              <a:gd name="T76" fmla="+- 0 14771 14724"/>
                              <a:gd name="T77" fmla="*/ 14771 h 1116"/>
                              <a:gd name="T78" fmla="*/ 10941 w 12240"/>
                              <a:gd name="T79" fmla="+- 0 14768 14724"/>
                              <a:gd name="T80" fmla="*/ 14768 h 1116"/>
                              <a:gd name="T81" fmla="*/ 10963 w 12240"/>
                              <a:gd name="T82" fmla="+- 0 14762 14724"/>
                              <a:gd name="T83" fmla="*/ 14762 h 1116"/>
                              <a:gd name="T84" fmla="*/ 10986 w 12240"/>
                              <a:gd name="T85" fmla="+- 0 14759 14724"/>
                              <a:gd name="T86" fmla="*/ 14759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Lst>
                            <a:rect l="0" t="0" r="r" b="b"/>
                            <a:pathLst>
                              <a:path w="12240" h="1116">
                                <a:moveTo>
                                  <a:pt x="10986" y="35"/>
                                </a:moveTo>
                                <a:lnTo>
                                  <a:pt x="11131" y="35"/>
                                </a:lnTo>
                                <a:lnTo>
                                  <a:pt x="11203" y="47"/>
                                </a:lnTo>
                                <a:lnTo>
                                  <a:pt x="11221" y="52"/>
                                </a:lnTo>
                                <a:lnTo>
                                  <a:pt x="11239" y="55"/>
                                </a:lnTo>
                                <a:lnTo>
                                  <a:pt x="11258" y="61"/>
                                </a:lnTo>
                                <a:lnTo>
                                  <a:pt x="11314" y="76"/>
                                </a:lnTo>
                                <a:lnTo>
                                  <a:pt x="11340" y="81"/>
                                </a:lnTo>
                                <a:lnTo>
                                  <a:pt x="11361" y="84"/>
                                </a:lnTo>
                                <a:lnTo>
                                  <a:pt x="11379" y="87"/>
                                </a:lnTo>
                                <a:lnTo>
                                  <a:pt x="11395" y="90"/>
                                </a:lnTo>
                                <a:lnTo>
                                  <a:pt x="6447" y="90"/>
                                </a:lnTo>
                                <a:lnTo>
                                  <a:pt x="6476" y="81"/>
                                </a:lnTo>
                                <a:lnTo>
                                  <a:pt x="9165" y="81"/>
                                </a:lnTo>
                                <a:lnTo>
                                  <a:pt x="9185" y="78"/>
                                </a:lnTo>
                                <a:lnTo>
                                  <a:pt x="9203" y="76"/>
                                </a:lnTo>
                                <a:lnTo>
                                  <a:pt x="9728" y="76"/>
                                </a:lnTo>
                                <a:lnTo>
                                  <a:pt x="9748" y="73"/>
                                </a:lnTo>
                                <a:lnTo>
                                  <a:pt x="9787" y="73"/>
                                </a:lnTo>
                                <a:lnTo>
                                  <a:pt x="9826" y="70"/>
                                </a:lnTo>
                                <a:lnTo>
                                  <a:pt x="10751" y="70"/>
                                </a:lnTo>
                                <a:lnTo>
                                  <a:pt x="10772" y="67"/>
                                </a:lnTo>
                                <a:lnTo>
                                  <a:pt x="10811" y="67"/>
                                </a:lnTo>
                                <a:lnTo>
                                  <a:pt x="10865" y="58"/>
                                </a:lnTo>
                                <a:lnTo>
                                  <a:pt x="10883" y="52"/>
                                </a:lnTo>
                                <a:lnTo>
                                  <a:pt x="10921" y="47"/>
                                </a:lnTo>
                                <a:lnTo>
                                  <a:pt x="10941" y="44"/>
                                </a:lnTo>
                                <a:lnTo>
                                  <a:pt x="10963" y="38"/>
                                </a:lnTo>
                                <a:lnTo>
                                  <a:pt x="10986" y="35"/>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71"/>
                        <wps:cNvSpPr>
                          <a:spLocks/>
                        </wps:cNvSpPr>
                        <wps:spPr bwMode="auto">
                          <a:xfrm>
                            <a:off x="0" y="14724"/>
                            <a:ext cx="12240" cy="1116"/>
                          </a:xfrm>
                          <a:custGeom>
                            <a:avLst/>
                            <a:gdLst>
                              <a:gd name="T0" fmla="*/ 8727 w 12240"/>
                              <a:gd name="T1" fmla="+- 0 14745 14724"/>
                              <a:gd name="T2" fmla="*/ 14745 h 1116"/>
                              <a:gd name="T3" fmla="*/ 8806 w 12240"/>
                              <a:gd name="T4" fmla="+- 0 14745 14724"/>
                              <a:gd name="T5" fmla="*/ 14745 h 1116"/>
                              <a:gd name="T6" fmla="*/ 8825 w 12240"/>
                              <a:gd name="T7" fmla="+- 0 14748 14724"/>
                              <a:gd name="T8" fmla="*/ 14748 h 1116"/>
                              <a:gd name="T9" fmla="*/ 8847 w 12240"/>
                              <a:gd name="T10" fmla="+- 0 14748 14724"/>
                              <a:gd name="T11" fmla="*/ 14748 h 1116"/>
                              <a:gd name="T12" fmla="*/ 8890 w 12240"/>
                              <a:gd name="T13" fmla="+- 0 14753 14724"/>
                              <a:gd name="T14" fmla="*/ 14753 h 1116"/>
                              <a:gd name="T15" fmla="*/ 8910 w 12240"/>
                              <a:gd name="T16" fmla="+- 0 14759 14724"/>
                              <a:gd name="T17" fmla="*/ 14759 h 1116"/>
                              <a:gd name="T18" fmla="*/ 8950 w 12240"/>
                              <a:gd name="T19" fmla="+- 0 14765 14724"/>
                              <a:gd name="T20" fmla="*/ 14765 h 1116"/>
                              <a:gd name="T21" fmla="*/ 8988 w 12240"/>
                              <a:gd name="T22" fmla="+- 0 14776 14724"/>
                              <a:gd name="T23" fmla="*/ 14776 h 1116"/>
                              <a:gd name="T24" fmla="*/ 9026 w 12240"/>
                              <a:gd name="T25" fmla="+- 0 14785 14724"/>
                              <a:gd name="T26" fmla="*/ 14785 h 1116"/>
                              <a:gd name="T27" fmla="*/ 9044 w 12240"/>
                              <a:gd name="T28" fmla="+- 0 14788 14724"/>
                              <a:gd name="T29" fmla="*/ 14788 h 1116"/>
                              <a:gd name="T30" fmla="*/ 9063 w 12240"/>
                              <a:gd name="T31" fmla="+- 0 14794 14724"/>
                              <a:gd name="T32" fmla="*/ 14794 h 1116"/>
                              <a:gd name="T33" fmla="*/ 9120 w 12240"/>
                              <a:gd name="T34" fmla="+- 0 14802 14724"/>
                              <a:gd name="T35" fmla="*/ 14802 h 1116"/>
                              <a:gd name="T36" fmla="*/ 9144 w 12240"/>
                              <a:gd name="T37" fmla="+- 0 14805 14724"/>
                              <a:gd name="T38" fmla="*/ 14805 h 1116"/>
                              <a:gd name="T39" fmla="*/ 7598 w 12240"/>
                              <a:gd name="T40" fmla="+- 0 14805 14724"/>
                              <a:gd name="T41" fmla="*/ 14805 h 1116"/>
                              <a:gd name="T42" fmla="*/ 7621 w 12240"/>
                              <a:gd name="T43" fmla="+- 0 14802 14724"/>
                              <a:gd name="T44" fmla="*/ 14802 h 1116"/>
                              <a:gd name="T45" fmla="*/ 8013 w 12240"/>
                              <a:gd name="T46" fmla="+- 0 14802 14724"/>
                              <a:gd name="T47" fmla="*/ 14802 h 1116"/>
                              <a:gd name="T48" fmla="*/ 8048 w 12240"/>
                              <a:gd name="T49" fmla="+- 0 14797 14724"/>
                              <a:gd name="T50" fmla="*/ 14797 h 1116"/>
                              <a:gd name="T51" fmla="*/ 8067 w 12240"/>
                              <a:gd name="T52" fmla="+- 0 14797 14724"/>
                              <a:gd name="T53" fmla="*/ 14797 h 1116"/>
                              <a:gd name="T54" fmla="*/ 8087 w 12240"/>
                              <a:gd name="T55" fmla="+- 0 14794 14724"/>
                              <a:gd name="T56" fmla="*/ 14794 h 1116"/>
                              <a:gd name="T57" fmla="*/ 8108 w 12240"/>
                              <a:gd name="T58" fmla="+- 0 14788 14724"/>
                              <a:gd name="T59" fmla="*/ 14788 h 1116"/>
                              <a:gd name="T60" fmla="*/ 8124 w 12240"/>
                              <a:gd name="T61" fmla="+- 0 14788 14724"/>
                              <a:gd name="T62" fmla="*/ 14788 h 1116"/>
                              <a:gd name="T63" fmla="*/ 8142 w 12240"/>
                              <a:gd name="T64" fmla="+- 0 14785 14724"/>
                              <a:gd name="T65" fmla="*/ 14785 h 1116"/>
                              <a:gd name="T66" fmla="*/ 8550 w 12240"/>
                              <a:gd name="T67" fmla="+- 0 14785 14724"/>
                              <a:gd name="T68" fmla="*/ 14785 h 1116"/>
                              <a:gd name="T69" fmla="*/ 8568 w 12240"/>
                              <a:gd name="T70" fmla="+- 0 14782 14724"/>
                              <a:gd name="T71" fmla="*/ 14782 h 1116"/>
                              <a:gd name="T72" fmla="*/ 8591 w 12240"/>
                              <a:gd name="T73" fmla="+- 0 14776 14724"/>
                              <a:gd name="T74" fmla="*/ 14776 h 1116"/>
                              <a:gd name="T75" fmla="*/ 8610 w 12240"/>
                              <a:gd name="T76" fmla="+- 0 14771 14724"/>
                              <a:gd name="T77" fmla="*/ 14771 h 1116"/>
                              <a:gd name="T78" fmla="*/ 8628 w 12240"/>
                              <a:gd name="T79" fmla="+- 0 14762 14724"/>
                              <a:gd name="T80" fmla="*/ 14762 h 1116"/>
                              <a:gd name="T81" fmla="*/ 8644 w 12240"/>
                              <a:gd name="T82" fmla="+- 0 14756 14724"/>
                              <a:gd name="T83" fmla="*/ 14756 h 1116"/>
                              <a:gd name="T84" fmla="*/ 8727 w 12240"/>
                              <a:gd name="T85" fmla="+- 0 14745 14724"/>
                              <a:gd name="T86" fmla="*/ 14745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Lst>
                            <a:rect l="0" t="0" r="r" b="b"/>
                            <a:pathLst>
                              <a:path w="12240" h="1116">
                                <a:moveTo>
                                  <a:pt x="8727" y="21"/>
                                </a:moveTo>
                                <a:lnTo>
                                  <a:pt x="8806" y="21"/>
                                </a:lnTo>
                                <a:lnTo>
                                  <a:pt x="8825" y="24"/>
                                </a:lnTo>
                                <a:lnTo>
                                  <a:pt x="8847" y="24"/>
                                </a:lnTo>
                                <a:lnTo>
                                  <a:pt x="8890" y="29"/>
                                </a:lnTo>
                                <a:lnTo>
                                  <a:pt x="8910" y="35"/>
                                </a:lnTo>
                                <a:lnTo>
                                  <a:pt x="8950" y="41"/>
                                </a:lnTo>
                                <a:lnTo>
                                  <a:pt x="8988" y="52"/>
                                </a:lnTo>
                                <a:lnTo>
                                  <a:pt x="9026" y="61"/>
                                </a:lnTo>
                                <a:lnTo>
                                  <a:pt x="9044" y="64"/>
                                </a:lnTo>
                                <a:lnTo>
                                  <a:pt x="9063" y="70"/>
                                </a:lnTo>
                                <a:lnTo>
                                  <a:pt x="9120" y="78"/>
                                </a:lnTo>
                                <a:lnTo>
                                  <a:pt x="9144" y="81"/>
                                </a:lnTo>
                                <a:lnTo>
                                  <a:pt x="7598" y="81"/>
                                </a:lnTo>
                                <a:lnTo>
                                  <a:pt x="7621" y="78"/>
                                </a:lnTo>
                                <a:lnTo>
                                  <a:pt x="8013" y="78"/>
                                </a:lnTo>
                                <a:lnTo>
                                  <a:pt x="8048" y="73"/>
                                </a:lnTo>
                                <a:lnTo>
                                  <a:pt x="8067" y="73"/>
                                </a:lnTo>
                                <a:lnTo>
                                  <a:pt x="8087" y="70"/>
                                </a:lnTo>
                                <a:lnTo>
                                  <a:pt x="8108" y="64"/>
                                </a:lnTo>
                                <a:lnTo>
                                  <a:pt x="8124" y="64"/>
                                </a:lnTo>
                                <a:lnTo>
                                  <a:pt x="8142" y="61"/>
                                </a:lnTo>
                                <a:lnTo>
                                  <a:pt x="8550" y="61"/>
                                </a:lnTo>
                                <a:lnTo>
                                  <a:pt x="8568" y="58"/>
                                </a:lnTo>
                                <a:lnTo>
                                  <a:pt x="8591" y="52"/>
                                </a:lnTo>
                                <a:lnTo>
                                  <a:pt x="8610" y="47"/>
                                </a:lnTo>
                                <a:lnTo>
                                  <a:pt x="8628" y="38"/>
                                </a:lnTo>
                                <a:lnTo>
                                  <a:pt x="8644" y="32"/>
                                </a:lnTo>
                                <a:lnTo>
                                  <a:pt x="8727" y="21"/>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72"/>
                        <wps:cNvSpPr>
                          <a:spLocks/>
                        </wps:cNvSpPr>
                        <wps:spPr bwMode="auto">
                          <a:xfrm>
                            <a:off x="0" y="14724"/>
                            <a:ext cx="12240" cy="1116"/>
                          </a:xfrm>
                          <a:custGeom>
                            <a:avLst/>
                            <a:gdLst>
                              <a:gd name="T0" fmla="*/ 7369 w 12240"/>
                              <a:gd name="T1" fmla="+- 0 14762 14724"/>
                              <a:gd name="T2" fmla="*/ 14762 h 1116"/>
                              <a:gd name="T3" fmla="*/ 7429 w 12240"/>
                              <a:gd name="T4" fmla="+- 0 14762 14724"/>
                              <a:gd name="T5" fmla="*/ 14762 h 1116"/>
                              <a:gd name="T6" fmla="*/ 7448 w 12240"/>
                              <a:gd name="T7" fmla="+- 0 14765 14724"/>
                              <a:gd name="T8" fmla="*/ 14765 h 1116"/>
                              <a:gd name="T9" fmla="*/ 7471 w 12240"/>
                              <a:gd name="T10" fmla="+- 0 14771 14724"/>
                              <a:gd name="T11" fmla="*/ 14771 h 1116"/>
                              <a:gd name="T12" fmla="*/ 7492 w 12240"/>
                              <a:gd name="T13" fmla="+- 0 14776 14724"/>
                              <a:gd name="T14" fmla="*/ 14776 h 1116"/>
                              <a:gd name="T15" fmla="*/ 7510 w 12240"/>
                              <a:gd name="T16" fmla="+- 0 14782 14724"/>
                              <a:gd name="T17" fmla="*/ 14782 h 1116"/>
                              <a:gd name="T18" fmla="*/ 7527 w 12240"/>
                              <a:gd name="T19" fmla="+- 0 14791 14724"/>
                              <a:gd name="T20" fmla="*/ 14791 h 1116"/>
                              <a:gd name="T21" fmla="*/ 7544 w 12240"/>
                              <a:gd name="T22" fmla="+- 0 14797 14724"/>
                              <a:gd name="T23" fmla="*/ 14797 h 1116"/>
                              <a:gd name="T24" fmla="*/ 7561 w 12240"/>
                              <a:gd name="T25" fmla="+- 0 14800 14724"/>
                              <a:gd name="T26" fmla="*/ 14800 h 1116"/>
                              <a:gd name="T27" fmla="*/ 7579 w 12240"/>
                              <a:gd name="T28" fmla="+- 0 14805 14724"/>
                              <a:gd name="T29" fmla="*/ 14805 h 1116"/>
                              <a:gd name="T30" fmla="*/ 6476 w 12240"/>
                              <a:gd name="T31" fmla="+- 0 14805 14724"/>
                              <a:gd name="T32" fmla="*/ 14805 h 1116"/>
                              <a:gd name="T33" fmla="*/ 6551 w 12240"/>
                              <a:gd name="T34" fmla="+- 0 14782 14724"/>
                              <a:gd name="T35" fmla="*/ 14782 h 1116"/>
                              <a:gd name="T36" fmla="*/ 7191 w 12240"/>
                              <a:gd name="T37" fmla="+- 0 14782 14724"/>
                              <a:gd name="T38" fmla="*/ 14782 h 1116"/>
                              <a:gd name="T39" fmla="*/ 7210 w 12240"/>
                              <a:gd name="T40" fmla="+- 0 14779 14724"/>
                              <a:gd name="T41" fmla="*/ 14779 h 1116"/>
                              <a:gd name="T42" fmla="*/ 7229 w 12240"/>
                              <a:gd name="T43" fmla="+- 0 14779 14724"/>
                              <a:gd name="T44" fmla="*/ 14779 h 1116"/>
                              <a:gd name="T45" fmla="*/ 7329 w 12240"/>
                              <a:gd name="T46" fmla="+- 0 14765 14724"/>
                              <a:gd name="T47" fmla="*/ 14765 h 1116"/>
                              <a:gd name="T48" fmla="*/ 7349 w 12240"/>
                              <a:gd name="T49" fmla="+- 0 14765 14724"/>
                              <a:gd name="T50" fmla="*/ 14765 h 1116"/>
                              <a:gd name="T51" fmla="*/ 7369 w 12240"/>
                              <a:gd name="T52" fmla="+- 0 14762 14724"/>
                              <a:gd name="T53" fmla="*/ 14762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12240" h="1116">
                                <a:moveTo>
                                  <a:pt x="7369" y="38"/>
                                </a:moveTo>
                                <a:lnTo>
                                  <a:pt x="7429" y="38"/>
                                </a:lnTo>
                                <a:lnTo>
                                  <a:pt x="7448" y="41"/>
                                </a:lnTo>
                                <a:lnTo>
                                  <a:pt x="7471" y="47"/>
                                </a:lnTo>
                                <a:lnTo>
                                  <a:pt x="7492" y="52"/>
                                </a:lnTo>
                                <a:lnTo>
                                  <a:pt x="7510" y="58"/>
                                </a:lnTo>
                                <a:lnTo>
                                  <a:pt x="7527" y="67"/>
                                </a:lnTo>
                                <a:lnTo>
                                  <a:pt x="7544" y="73"/>
                                </a:lnTo>
                                <a:lnTo>
                                  <a:pt x="7561" y="76"/>
                                </a:lnTo>
                                <a:lnTo>
                                  <a:pt x="7579" y="81"/>
                                </a:lnTo>
                                <a:lnTo>
                                  <a:pt x="6476" y="81"/>
                                </a:lnTo>
                                <a:lnTo>
                                  <a:pt x="6551" y="58"/>
                                </a:lnTo>
                                <a:lnTo>
                                  <a:pt x="7191" y="58"/>
                                </a:lnTo>
                                <a:lnTo>
                                  <a:pt x="7210" y="55"/>
                                </a:lnTo>
                                <a:lnTo>
                                  <a:pt x="7229" y="55"/>
                                </a:lnTo>
                                <a:lnTo>
                                  <a:pt x="7329" y="41"/>
                                </a:lnTo>
                                <a:lnTo>
                                  <a:pt x="7349" y="41"/>
                                </a:lnTo>
                                <a:lnTo>
                                  <a:pt x="7369" y="38"/>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73"/>
                        <wps:cNvSpPr>
                          <a:spLocks/>
                        </wps:cNvSpPr>
                        <wps:spPr bwMode="auto">
                          <a:xfrm>
                            <a:off x="0" y="14724"/>
                            <a:ext cx="12240" cy="1116"/>
                          </a:xfrm>
                          <a:custGeom>
                            <a:avLst/>
                            <a:gdLst>
                              <a:gd name="T0" fmla="*/ 7753 w 12240"/>
                              <a:gd name="T1" fmla="+- 0 14771 14724"/>
                              <a:gd name="T2" fmla="*/ 14771 h 1116"/>
                              <a:gd name="T3" fmla="*/ 7775 w 12240"/>
                              <a:gd name="T4" fmla="+- 0 14774 14724"/>
                              <a:gd name="T5" fmla="*/ 14774 h 1116"/>
                              <a:gd name="T6" fmla="*/ 7797 w 12240"/>
                              <a:gd name="T7" fmla="+- 0 14774 14724"/>
                              <a:gd name="T8" fmla="*/ 14774 h 1116"/>
                              <a:gd name="T9" fmla="*/ 7837 w 12240"/>
                              <a:gd name="T10" fmla="+- 0 14779 14724"/>
                              <a:gd name="T11" fmla="*/ 14779 h 1116"/>
                              <a:gd name="T12" fmla="*/ 7856 w 12240"/>
                              <a:gd name="T13" fmla="+- 0 14785 14724"/>
                              <a:gd name="T14" fmla="*/ 14785 h 1116"/>
                              <a:gd name="T15" fmla="*/ 7931 w 12240"/>
                              <a:gd name="T16" fmla="+- 0 14797 14724"/>
                              <a:gd name="T17" fmla="*/ 14797 h 1116"/>
                              <a:gd name="T18" fmla="*/ 7954 w 12240"/>
                              <a:gd name="T19" fmla="+- 0 14800 14724"/>
                              <a:gd name="T20" fmla="*/ 14800 h 1116"/>
                              <a:gd name="T21" fmla="*/ 7975 w 12240"/>
                              <a:gd name="T22" fmla="+- 0 14802 14724"/>
                              <a:gd name="T23" fmla="*/ 14802 h 1116"/>
                              <a:gd name="T24" fmla="*/ 7621 w 12240"/>
                              <a:gd name="T25" fmla="+- 0 14802 14724"/>
                              <a:gd name="T26" fmla="*/ 14802 h 1116"/>
                              <a:gd name="T27" fmla="*/ 7642 w 12240"/>
                              <a:gd name="T28" fmla="+- 0 14797 14724"/>
                              <a:gd name="T29" fmla="*/ 14797 h 1116"/>
                              <a:gd name="T30" fmla="*/ 7660 w 12240"/>
                              <a:gd name="T31" fmla="+- 0 14791 14724"/>
                              <a:gd name="T32" fmla="*/ 14791 h 1116"/>
                              <a:gd name="T33" fmla="*/ 7696 w 12240"/>
                              <a:gd name="T34" fmla="+- 0 14779 14724"/>
                              <a:gd name="T35" fmla="*/ 14779 h 1116"/>
                              <a:gd name="T36" fmla="*/ 7732 w 12240"/>
                              <a:gd name="T37" fmla="+- 0 14774 14724"/>
                              <a:gd name="T38" fmla="*/ 14774 h 1116"/>
                              <a:gd name="T39" fmla="*/ 7753 w 12240"/>
                              <a:gd name="T40" fmla="+- 0 14771 14724"/>
                              <a:gd name="T41" fmla="*/ 14771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12240" h="1116">
                                <a:moveTo>
                                  <a:pt x="7753" y="47"/>
                                </a:moveTo>
                                <a:lnTo>
                                  <a:pt x="7775" y="50"/>
                                </a:lnTo>
                                <a:lnTo>
                                  <a:pt x="7797" y="50"/>
                                </a:lnTo>
                                <a:lnTo>
                                  <a:pt x="7837" y="55"/>
                                </a:lnTo>
                                <a:lnTo>
                                  <a:pt x="7856" y="61"/>
                                </a:lnTo>
                                <a:lnTo>
                                  <a:pt x="7931" y="73"/>
                                </a:lnTo>
                                <a:lnTo>
                                  <a:pt x="7954" y="76"/>
                                </a:lnTo>
                                <a:lnTo>
                                  <a:pt x="7975" y="78"/>
                                </a:lnTo>
                                <a:lnTo>
                                  <a:pt x="7621" y="78"/>
                                </a:lnTo>
                                <a:lnTo>
                                  <a:pt x="7642" y="73"/>
                                </a:lnTo>
                                <a:lnTo>
                                  <a:pt x="7660" y="67"/>
                                </a:lnTo>
                                <a:lnTo>
                                  <a:pt x="7696" y="55"/>
                                </a:lnTo>
                                <a:lnTo>
                                  <a:pt x="7732" y="50"/>
                                </a:lnTo>
                                <a:lnTo>
                                  <a:pt x="7753" y="47"/>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74"/>
                        <wps:cNvSpPr>
                          <a:spLocks/>
                        </wps:cNvSpPr>
                        <wps:spPr bwMode="auto">
                          <a:xfrm>
                            <a:off x="0" y="14724"/>
                            <a:ext cx="12240" cy="1116"/>
                          </a:xfrm>
                          <a:custGeom>
                            <a:avLst/>
                            <a:gdLst>
                              <a:gd name="T0" fmla="*/ 9334 w 12240"/>
                              <a:gd name="T1" fmla="+- 0 14765 14724"/>
                              <a:gd name="T2" fmla="*/ 14765 h 1116"/>
                              <a:gd name="T3" fmla="*/ 9394 w 12240"/>
                              <a:gd name="T4" fmla="+- 0 14765 14724"/>
                              <a:gd name="T5" fmla="*/ 14765 h 1116"/>
                              <a:gd name="T6" fmla="*/ 9414 w 12240"/>
                              <a:gd name="T7" fmla="+- 0 14768 14724"/>
                              <a:gd name="T8" fmla="*/ 14768 h 1116"/>
                              <a:gd name="T9" fmla="*/ 9433 w 12240"/>
                              <a:gd name="T10" fmla="+- 0 14768 14724"/>
                              <a:gd name="T11" fmla="*/ 14768 h 1116"/>
                              <a:gd name="T12" fmla="*/ 9490 w 12240"/>
                              <a:gd name="T13" fmla="+- 0 14776 14724"/>
                              <a:gd name="T14" fmla="*/ 14776 h 1116"/>
                              <a:gd name="T15" fmla="*/ 9528 w 12240"/>
                              <a:gd name="T16" fmla="+- 0 14785 14724"/>
                              <a:gd name="T17" fmla="*/ 14785 h 1116"/>
                              <a:gd name="T18" fmla="*/ 9604 w 12240"/>
                              <a:gd name="T19" fmla="+- 0 14797 14724"/>
                              <a:gd name="T20" fmla="*/ 14797 h 1116"/>
                              <a:gd name="T21" fmla="*/ 9625 w 12240"/>
                              <a:gd name="T22" fmla="+- 0 14797 14724"/>
                              <a:gd name="T23" fmla="*/ 14797 h 1116"/>
                              <a:gd name="T24" fmla="*/ 9646 w 12240"/>
                              <a:gd name="T25" fmla="+- 0 14800 14724"/>
                              <a:gd name="T26" fmla="*/ 14800 h 1116"/>
                              <a:gd name="T27" fmla="*/ 9203 w 12240"/>
                              <a:gd name="T28" fmla="+- 0 14800 14724"/>
                              <a:gd name="T29" fmla="*/ 14800 h 1116"/>
                              <a:gd name="T30" fmla="*/ 9254 w 12240"/>
                              <a:gd name="T31" fmla="+- 0 14782 14724"/>
                              <a:gd name="T32" fmla="*/ 14782 h 1116"/>
                              <a:gd name="T33" fmla="*/ 9272 w 12240"/>
                              <a:gd name="T34" fmla="+- 0 14776 14724"/>
                              <a:gd name="T35" fmla="*/ 14776 h 1116"/>
                              <a:gd name="T36" fmla="*/ 9292 w 12240"/>
                              <a:gd name="T37" fmla="+- 0 14774 14724"/>
                              <a:gd name="T38" fmla="*/ 14774 h 1116"/>
                              <a:gd name="T39" fmla="*/ 9313 w 12240"/>
                              <a:gd name="T40" fmla="+- 0 14768 14724"/>
                              <a:gd name="T41" fmla="*/ 14768 h 1116"/>
                              <a:gd name="T42" fmla="*/ 9334 w 12240"/>
                              <a:gd name="T43" fmla="+- 0 14765 14724"/>
                              <a:gd name="T44" fmla="*/ 14765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Lst>
                            <a:rect l="0" t="0" r="r" b="b"/>
                            <a:pathLst>
                              <a:path w="12240" h="1116">
                                <a:moveTo>
                                  <a:pt x="9334" y="41"/>
                                </a:moveTo>
                                <a:lnTo>
                                  <a:pt x="9394" y="41"/>
                                </a:lnTo>
                                <a:lnTo>
                                  <a:pt x="9414" y="44"/>
                                </a:lnTo>
                                <a:lnTo>
                                  <a:pt x="9433" y="44"/>
                                </a:lnTo>
                                <a:lnTo>
                                  <a:pt x="9490" y="52"/>
                                </a:lnTo>
                                <a:lnTo>
                                  <a:pt x="9528" y="61"/>
                                </a:lnTo>
                                <a:lnTo>
                                  <a:pt x="9604" y="73"/>
                                </a:lnTo>
                                <a:lnTo>
                                  <a:pt x="9625" y="73"/>
                                </a:lnTo>
                                <a:lnTo>
                                  <a:pt x="9646" y="76"/>
                                </a:lnTo>
                                <a:lnTo>
                                  <a:pt x="9203" y="76"/>
                                </a:lnTo>
                                <a:lnTo>
                                  <a:pt x="9254" y="58"/>
                                </a:lnTo>
                                <a:lnTo>
                                  <a:pt x="9272" y="52"/>
                                </a:lnTo>
                                <a:lnTo>
                                  <a:pt x="9292" y="50"/>
                                </a:lnTo>
                                <a:lnTo>
                                  <a:pt x="9313" y="44"/>
                                </a:lnTo>
                                <a:lnTo>
                                  <a:pt x="9334" y="41"/>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75"/>
                        <wps:cNvSpPr>
                          <a:spLocks/>
                        </wps:cNvSpPr>
                        <wps:spPr bwMode="auto">
                          <a:xfrm>
                            <a:off x="0" y="14724"/>
                            <a:ext cx="12240" cy="1116"/>
                          </a:xfrm>
                          <a:custGeom>
                            <a:avLst/>
                            <a:gdLst>
                              <a:gd name="T0" fmla="*/ 11622 w 12240"/>
                              <a:gd name="T1" fmla="+- 0 14794 14724"/>
                              <a:gd name="T2" fmla="*/ 14794 h 1116"/>
                              <a:gd name="T3" fmla="*/ 11787 w 12240"/>
                              <a:gd name="T4" fmla="+- 0 14794 14724"/>
                              <a:gd name="T5" fmla="*/ 14794 h 1116"/>
                              <a:gd name="T6" fmla="*/ 11816 w 12240"/>
                              <a:gd name="T7" fmla="+- 0 14797 14724"/>
                              <a:gd name="T8" fmla="*/ 14797 h 1116"/>
                              <a:gd name="T9" fmla="*/ 11596 w 12240"/>
                              <a:gd name="T10" fmla="+- 0 14797 14724"/>
                              <a:gd name="T11" fmla="*/ 14797 h 1116"/>
                              <a:gd name="T12" fmla="*/ 11622 w 12240"/>
                              <a:gd name="T13" fmla="+- 0 14794 14724"/>
                              <a:gd name="T14" fmla="*/ 14794 h 1116"/>
                            </a:gdLst>
                            <a:ahLst/>
                            <a:cxnLst>
                              <a:cxn ang="0">
                                <a:pos x="T0" y="T2"/>
                              </a:cxn>
                              <a:cxn ang="0">
                                <a:pos x="T3" y="T5"/>
                              </a:cxn>
                              <a:cxn ang="0">
                                <a:pos x="T6" y="T8"/>
                              </a:cxn>
                              <a:cxn ang="0">
                                <a:pos x="T9" y="T11"/>
                              </a:cxn>
                              <a:cxn ang="0">
                                <a:pos x="T12" y="T14"/>
                              </a:cxn>
                            </a:cxnLst>
                            <a:rect l="0" t="0" r="r" b="b"/>
                            <a:pathLst>
                              <a:path w="12240" h="1116">
                                <a:moveTo>
                                  <a:pt x="11622" y="70"/>
                                </a:moveTo>
                                <a:lnTo>
                                  <a:pt x="11787" y="70"/>
                                </a:lnTo>
                                <a:lnTo>
                                  <a:pt x="11816" y="73"/>
                                </a:lnTo>
                                <a:lnTo>
                                  <a:pt x="11596" y="73"/>
                                </a:lnTo>
                                <a:lnTo>
                                  <a:pt x="11622" y="70"/>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76"/>
                        <wps:cNvSpPr>
                          <a:spLocks/>
                        </wps:cNvSpPr>
                        <wps:spPr bwMode="auto">
                          <a:xfrm>
                            <a:off x="0" y="14724"/>
                            <a:ext cx="12240" cy="1116"/>
                          </a:xfrm>
                          <a:custGeom>
                            <a:avLst/>
                            <a:gdLst>
                              <a:gd name="T0" fmla="*/ 9846 w 12240"/>
                              <a:gd name="T1" fmla="+- 0 14791 14724"/>
                              <a:gd name="T2" fmla="*/ 14791 h 1116"/>
                              <a:gd name="T3" fmla="*/ 10728 w 12240"/>
                              <a:gd name="T4" fmla="+- 0 14791 14724"/>
                              <a:gd name="T5" fmla="*/ 14791 h 1116"/>
                              <a:gd name="T6" fmla="*/ 10751 w 12240"/>
                              <a:gd name="T7" fmla="+- 0 14794 14724"/>
                              <a:gd name="T8" fmla="*/ 14794 h 1116"/>
                              <a:gd name="T9" fmla="*/ 9826 w 12240"/>
                              <a:gd name="T10" fmla="+- 0 14794 14724"/>
                              <a:gd name="T11" fmla="*/ 14794 h 1116"/>
                              <a:gd name="T12" fmla="*/ 9846 w 12240"/>
                              <a:gd name="T13" fmla="+- 0 14791 14724"/>
                              <a:gd name="T14" fmla="*/ 14791 h 1116"/>
                            </a:gdLst>
                            <a:ahLst/>
                            <a:cxnLst>
                              <a:cxn ang="0">
                                <a:pos x="T0" y="T2"/>
                              </a:cxn>
                              <a:cxn ang="0">
                                <a:pos x="T3" y="T5"/>
                              </a:cxn>
                              <a:cxn ang="0">
                                <a:pos x="T6" y="T8"/>
                              </a:cxn>
                              <a:cxn ang="0">
                                <a:pos x="T9" y="T11"/>
                              </a:cxn>
                              <a:cxn ang="0">
                                <a:pos x="T12" y="T14"/>
                              </a:cxn>
                            </a:cxnLst>
                            <a:rect l="0" t="0" r="r" b="b"/>
                            <a:pathLst>
                              <a:path w="12240" h="1116">
                                <a:moveTo>
                                  <a:pt x="9846" y="67"/>
                                </a:moveTo>
                                <a:lnTo>
                                  <a:pt x="10728" y="67"/>
                                </a:lnTo>
                                <a:lnTo>
                                  <a:pt x="10751" y="70"/>
                                </a:lnTo>
                                <a:lnTo>
                                  <a:pt x="9826" y="70"/>
                                </a:lnTo>
                                <a:lnTo>
                                  <a:pt x="9846" y="67"/>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77"/>
                        <wps:cNvSpPr>
                          <a:spLocks/>
                        </wps:cNvSpPr>
                        <wps:spPr bwMode="auto">
                          <a:xfrm>
                            <a:off x="0" y="14724"/>
                            <a:ext cx="12240" cy="1116"/>
                          </a:xfrm>
                          <a:custGeom>
                            <a:avLst/>
                            <a:gdLst>
                              <a:gd name="T0" fmla="*/ 10347 w 12240"/>
                              <a:gd name="T1" fmla="+- 0 14750 14724"/>
                              <a:gd name="T2" fmla="*/ 14750 h 1116"/>
                              <a:gd name="T3" fmla="*/ 10393 w 12240"/>
                              <a:gd name="T4" fmla="+- 0 14750 14724"/>
                              <a:gd name="T5" fmla="*/ 14750 h 1116"/>
                              <a:gd name="T6" fmla="*/ 10416 w 12240"/>
                              <a:gd name="T7" fmla="+- 0 14753 14724"/>
                              <a:gd name="T8" fmla="*/ 14753 h 1116"/>
                              <a:gd name="T9" fmla="*/ 10438 w 12240"/>
                              <a:gd name="T10" fmla="+- 0 14753 14724"/>
                              <a:gd name="T11" fmla="*/ 14753 h 1116"/>
                              <a:gd name="T12" fmla="*/ 10707 w 12240"/>
                              <a:gd name="T13" fmla="+- 0 14791 14724"/>
                              <a:gd name="T14" fmla="*/ 14791 h 1116"/>
                              <a:gd name="T15" fmla="*/ 9865 w 12240"/>
                              <a:gd name="T16" fmla="+- 0 14791 14724"/>
                              <a:gd name="T17" fmla="*/ 14791 h 1116"/>
                              <a:gd name="T18" fmla="*/ 9884 w 12240"/>
                              <a:gd name="T19" fmla="+- 0 14788 14724"/>
                              <a:gd name="T20" fmla="*/ 14788 h 1116"/>
                              <a:gd name="T21" fmla="*/ 10052 w 12240"/>
                              <a:gd name="T22" fmla="+- 0 14788 14724"/>
                              <a:gd name="T23" fmla="*/ 14788 h 1116"/>
                              <a:gd name="T24" fmla="*/ 10090 w 12240"/>
                              <a:gd name="T25" fmla="+- 0 14782 14724"/>
                              <a:gd name="T26" fmla="*/ 14782 h 1116"/>
                              <a:gd name="T27" fmla="*/ 10108 w 12240"/>
                              <a:gd name="T28" fmla="+- 0 14782 14724"/>
                              <a:gd name="T29" fmla="*/ 14782 h 1116"/>
                              <a:gd name="T30" fmla="*/ 10235 w 12240"/>
                              <a:gd name="T31" fmla="+- 0 14762 14724"/>
                              <a:gd name="T32" fmla="*/ 14762 h 1116"/>
                              <a:gd name="T33" fmla="*/ 10276 w 12240"/>
                              <a:gd name="T34" fmla="+- 0 14756 14724"/>
                              <a:gd name="T35" fmla="*/ 14756 h 1116"/>
                              <a:gd name="T36" fmla="*/ 10297 w 12240"/>
                              <a:gd name="T37" fmla="+- 0 14756 14724"/>
                              <a:gd name="T38" fmla="*/ 14756 h 1116"/>
                              <a:gd name="T39" fmla="*/ 10347 w 12240"/>
                              <a:gd name="T40" fmla="+- 0 14750 14724"/>
                              <a:gd name="T41" fmla="*/ 14750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12240" h="1116">
                                <a:moveTo>
                                  <a:pt x="10347" y="26"/>
                                </a:moveTo>
                                <a:lnTo>
                                  <a:pt x="10393" y="26"/>
                                </a:lnTo>
                                <a:lnTo>
                                  <a:pt x="10416" y="29"/>
                                </a:lnTo>
                                <a:lnTo>
                                  <a:pt x="10438" y="29"/>
                                </a:lnTo>
                                <a:lnTo>
                                  <a:pt x="10707" y="67"/>
                                </a:lnTo>
                                <a:lnTo>
                                  <a:pt x="9865" y="67"/>
                                </a:lnTo>
                                <a:lnTo>
                                  <a:pt x="9884" y="64"/>
                                </a:lnTo>
                                <a:lnTo>
                                  <a:pt x="10052" y="64"/>
                                </a:lnTo>
                                <a:lnTo>
                                  <a:pt x="10090" y="58"/>
                                </a:lnTo>
                                <a:lnTo>
                                  <a:pt x="10108" y="58"/>
                                </a:lnTo>
                                <a:lnTo>
                                  <a:pt x="10235" y="38"/>
                                </a:lnTo>
                                <a:lnTo>
                                  <a:pt x="10276" y="32"/>
                                </a:lnTo>
                                <a:lnTo>
                                  <a:pt x="10297" y="32"/>
                                </a:lnTo>
                                <a:lnTo>
                                  <a:pt x="10347" y="26"/>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78"/>
                        <wps:cNvSpPr>
                          <a:spLocks/>
                        </wps:cNvSpPr>
                        <wps:spPr bwMode="auto">
                          <a:xfrm>
                            <a:off x="0" y="14724"/>
                            <a:ext cx="12240" cy="1116"/>
                          </a:xfrm>
                          <a:custGeom>
                            <a:avLst/>
                            <a:gdLst>
                              <a:gd name="T0" fmla="*/ 8200 w 12240"/>
                              <a:gd name="T1" fmla="+- 0 14779 14724"/>
                              <a:gd name="T2" fmla="*/ 14779 h 1116"/>
                              <a:gd name="T3" fmla="*/ 8456 w 12240"/>
                              <a:gd name="T4" fmla="+- 0 14779 14724"/>
                              <a:gd name="T5" fmla="*/ 14779 h 1116"/>
                              <a:gd name="T6" fmla="*/ 8496 w 12240"/>
                              <a:gd name="T7" fmla="+- 0 14785 14724"/>
                              <a:gd name="T8" fmla="*/ 14785 h 1116"/>
                              <a:gd name="T9" fmla="*/ 8142 w 12240"/>
                              <a:gd name="T10" fmla="+- 0 14785 14724"/>
                              <a:gd name="T11" fmla="*/ 14785 h 1116"/>
                              <a:gd name="T12" fmla="*/ 8160 w 12240"/>
                              <a:gd name="T13" fmla="+- 0 14782 14724"/>
                              <a:gd name="T14" fmla="*/ 14782 h 1116"/>
                              <a:gd name="T15" fmla="*/ 8180 w 12240"/>
                              <a:gd name="T16" fmla="+- 0 14782 14724"/>
                              <a:gd name="T17" fmla="*/ 14782 h 1116"/>
                              <a:gd name="T18" fmla="*/ 8200 w 12240"/>
                              <a:gd name="T19" fmla="+- 0 14779 14724"/>
                              <a:gd name="T20" fmla="*/ 14779 h 1116"/>
                            </a:gdLst>
                            <a:ahLst/>
                            <a:cxnLst>
                              <a:cxn ang="0">
                                <a:pos x="T0" y="T2"/>
                              </a:cxn>
                              <a:cxn ang="0">
                                <a:pos x="T3" y="T5"/>
                              </a:cxn>
                              <a:cxn ang="0">
                                <a:pos x="T6" y="T8"/>
                              </a:cxn>
                              <a:cxn ang="0">
                                <a:pos x="T9" y="T11"/>
                              </a:cxn>
                              <a:cxn ang="0">
                                <a:pos x="T12" y="T14"/>
                              </a:cxn>
                              <a:cxn ang="0">
                                <a:pos x="T15" y="T17"/>
                              </a:cxn>
                              <a:cxn ang="0">
                                <a:pos x="T18" y="T20"/>
                              </a:cxn>
                            </a:cxnLst>
                            <a:rect l="0" t="0" r="r" b="b"/>
                            <a:pathLst>
                              <a:path w="12240" h="1116">
                                <a:moveTo>
                                  <a:pt x="8200" y="55"/>
                                </a:moveTo>
                                <a:lnTo>
                                  <a:pt x="8456" y="55"/>
                                </a:lnTo>
                                <a:lnTo>
                                  <a:pt x="8496" y="61"/>
                                </a:lnTo>
                                <a:lnTo>
                                  <a:pt x="8142" y="61"/>
                                </a:lnTo>
                                <a:lnTo>
                                  <a:pt x="8160" y="58"/>
                                </a:lnTo>
                                <a:lnTo>
                                  <a:pt x="8180" y="58"/>
                                </a:lnTo>
                                <a:lnTo>
                                  <a:pt x="8200" y="55"/>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79"/>
                        <wps:cNvSpPr>
                          <a:spLocks/>
                        </wps:cNvSpPr>
                        <wps:spPr bwMode="auto">
                          <a:xfrm>
                            <a:off x="0" y="14724"/>
                            <a:ext cx="12240" cy="1116"/>
                          </a:xfrm>
                          <a:custGeom>
                            <a:avLst/>
                            <a:gdLst>
                              <a:gd name="T0" fmla="*/ 6704 w 12240"/>
                              <a:gd name="T1" fmla="+- 0 14753 14724"/>
                              <a:gd name="T2" fmla="*/ 14753 h 1116"/>
                              <a:gd name="T3" fmla="*/ 6816 w 12240"/>
                              <a:gd name="T4" fmla="+- 0 14753 14724"/>
                              <a:gd name="T5" fmla="*/ 14753 h 1116"/>
                              <a:gd name="T6" fmla="*/ 7084 w 12240"/>
                              <a:gd name="T7" fmla="+- 0 14782 14724"/>
                              <a:gd name="T8" fmla="*/ 14782 h 1116"/>
                              <a:gd name="T9" fmla="*/ 6551 w 12240"/>
                              <a:gd name="T10" fmla="+- 0 14782 14724"/>
                              <a:gd name="T11" fmla="*/ 14782 h 1116"/>
                              <a:gd name="T12" fmla="*/ 6589 w 12240"/>
                              <a:gd name="T13" fmla="+- 0 14771 14724"/>
                              <a:gd name="T14" fmla="*/ 14771 h 1116"/>
                              <a:gd name="T15" fmla="*/ 6608 w 12240"/>
                              <a:gd name="T16" fmla="+- 0 14768 14724"/>
                              <a:gd name="T17" fmla="*/ 14768 h 1116"/>
                              <a:gd name="T18" fmla="*/ 6627 w 12240"/>
                              <a:gd name="T19" fmla="+- 0 14762 14724"/>
                              <a:gd name="T20" fmla="*/ 14762 h 1116"/>
                              <a:gd name="T21" fmla="*/ 6647 w 12240"/>
                              <a:gd name="T22" fmla="+- 0 14759 14724"/>
                              <a:gd name="T23" fmla="*/ 14759 h 1116"/>
                              <a:gd name="T24" fmla="*/ 6704 w 12240"/>
                              <a:gd name="T25" fmla="+- 0 14753 14724"/>
                              <a:gd name="T26" fmla="*/ 14753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12240" h="1116">
                                <a:moveTo>
                                  <a:pt x="6704" y="29"/>
                                </a:moveTo>
                                <a:lnTo>
                                  <a:pt x="6816" y="29"/>
                                </a:lnTo>
                                <a:lnTo>
                                  <a:pt x="7084" y="58"/>
                                </a:lnTo>
                                <a:lnTo>
                                  <a:pt x="6551" y="58"/>
                                </a:lnTo>
                                <a:lnTo>
                                  <a:pt x="6589" y="47"/>
                                </a:lnTo>
                                <a:lnTo>
                                  <a:pt x="6608" y="44"/>
                                </a:lnTo>
                                <a:lnTo>
                                  <a:pt x="6627" y="38"/>
                                </a:lnTo>
                                <a:lnTo>
                                  <a:pt x="6647" y="35"/>
                                </a:lnTo>
                                <a:lnTo>
                                  <a:pt x="6704" y="29"/>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80"/>
                        <wps:cNvSpPr>
                          <a:spLocks/>
                        </wps:cNvSpPr>
                        <wps:spPr bwMode="auto">
                          <a:xfrm>
                            <a:off x="0" y="14724"/>
                            <a:ext cx="12240" cy="1116"/>
                          </a:xfrm>
                          <a:custGeom>
                            <a:avLst/>
                            <a:gdLst>
                              <a:gd name="T0" fmla="*/ 8243 w 12240"/>
                              <a:gd name="T1" fmla="+- 0 14776 14724"/>
                              <a:gd name="T2" fmla="*/ 14776 h 1116"/>
                              <a:gd name="T3" fmla="*/ 8409 w 12240"/>
                              <a:gd name="T4" fmla="+- 0 14776 14724"/>
                              <a:gd name="T5" fmla="*/ 14776 h 1116"/>
                              <a:gd name="T6" fmla="*/ 8434 w 12240"/>
                              <a:gd name="T7" fmla="+- 0 14779 14724"/>
                              <a:gd name="T8" fmla="*/ 14779 h 1116"/>
                              <a:gd name="T9" fmla="*/ 8221 w 12240"/>
                              <a:gd name="T10" fmla="+- 0 14779 14724"/>
                              <a:gd name="T11" fmla="*/ 14779 h 1116"/>
                              <a:gd name="T12" fmla="*/ 8243 w 12240"/>
                              <a:gd name="T13" fmla="+- 0 14776 14724"/>
                              <a:gd name="T14" fmla="*/ 14776 h 1116"/>
                            </a:gdLst>
                            <a:ahLst/>
                            <a:cxnLst>
                              <a:cxn ang="0">
                                <a:pos x="T0" y="T2"/>
                              </a:cxn>
                              <a:cxn ang="0">
                                <a:pos x="T3" y="T5"/>
                              </a:cxn>
                              <a:cxn ang="0">
                                <a:pos x="T6" y="T8"/>
                              </a:cxn>
                              <a:cxn ang="0">
                                <a:pos x="T9" y="T11"/>
                              </a:cxn>
                              <a:cxn ang="0">
                                <a:pos x="T12" y="T14"/>
                              </a:cxn>
                            </a:cxnLst>
                            <a:rect l="0" t="0" r="r" b="b"/>
                            <a:pathLst>
                              <a:path w="12240" h="1116">
                                <a:moveTo>
                                  <a:pt x="8243" y="52"/>
                                </a:moveTo>
                                <a:lnTo>
                                  <a:pt x="8409" y="52"/>
                                </a:lnTo>
                                <a:lnTo>
                                  <a:pt x="8434" y="55"/>
                                </a:lnTo>
                                <a:lnTo>
                                  <a:pt x="8221" y="55"/>
                                </a:lnTo>
                                <a:lnTo>
                                  <a:pt x="8243" y="52"/>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81"/>
                        <wps:cNvSpPr>
                          <a:spLocks/>
                        </wps:cNvSpPr>
                        <wps:spPr bwMode="auto">
                          <a:xfrm>
                            <a:off x="0" y="14724"/>
                            <a:ext cx="12240" cy="1116"/>
                          </a:xfrm>
                          <a:custGeom>
                            <a:avLst/>
                            <a:gdLst>
                              <a:gd name="T0" fmla="*/ 3298 w 12240"/>
                              <a:gd name="T1" fmla="+- 0 14776 14724"/>
                              <a:gd name="T2" fmla="*/ 14776 h 1116"/>
                              <a:gd name="T3" fmla="*/ 3612 w 12240"/>
                              <a:gd name="T4" fmla="+- 0 14776 14724"/>
                              <a:gd name="T5" fmla="*/ 14776 h 1116"/>
                              <a:gd name="T6" fmla="*/ 3660 w 12240"/>
                              <a:gd name="T7" fmla="+- 0 14779 14724"/>
                              <a:gd name="T8" fmla="*/ 14779 h 1116"/>
                              <a:gd name="T9" fmla="*/ 3132 w 12240"/>
                              <a:gd name="T10" fmla="+- 0 14779 14724"/>
                              <a:gd name="T11" fmla="*/ 14779 h 1116"/>
                              <a:gd name="T12" fmla="*/ 3298 w 12240"/>
                              <a:gd name="T13" fmla="+- 0 14776 14724"/>
                              <a:gd name="T14" fmla="*/ 14776 h 1116"/>
                            </a:gdLst>
                            <a:ahLst/>
                            <a:cxnLst>
                              <a:cxn ang="0">
                                <a:pos x="T0" y="T2"/>
                              </a:cxn>
                              <a:cxn ang="0">
                                <a:pos x="T3" y="T5"/>
                              </a:cxn>
                              <a:cxn ang="0">
                                <a:pos x="T6" y="T8"/>
                              </a:cxn>
                              <a:cxn ang="0">
                                <a:pos x="T9" y="T11"/>
                              </a:cxn>
                              <a:cxn ang="0">
                                <a:pos x="T12" y="T14"/>
                              </a:cxn>
                            </a:cxnLst>
                            <a:rect l="0" t="0" r="r" b="b"/>
                            <a:pathLst>
                              <a:path w="12240" h="1116">
                                <a:moveTo>
                                  <a:pt x="3298" y="52"/>
                                </a:moveTo>
                                <a:lnTo>
                                  <a:pt x="3612" y="52"/>
                                </a:lnTo>
                                <a:lnTo>
                                  <a:pt x="3660" y="55"/>
                                </a:lnTo>
                                <a:lnTo>
                                  <a:pt x="3132" y="55"/>
                                </a:lnTo>
                                <a:lnTo>
                                  <a:pt x="3298" y="52"/>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82"/>
                        <wps:cNvSpPr>
                          <a:spLocks/>
                        </wps:cNvSpPr>
                        <wps:spPr bwMode="auto">
                          <a:xfrm>
                            <a:off x="0" y="14724"/>
                            <a:ext cx="12240" cy="1116"/>
                          </a:xfrm>
                          <a:custGeom>
                            <a:avLst/>
                            <a:gdLst>
                              <a:gd name="T0" fmla="*/ 8329 w 12240"/>
                              <a:gd name="T1" fmla="+- 0 14774 14724"/>
                              <a:gd name="T2" fmla="*/ 14774 h 1116"/>
                              <a:gd name="T3" fmla="*/ 8371 w 12240"/>
                              <a:gd name="T4" fmla="+- 0 14774 14724"/>
                              <a:gd name="T5" fmla="*/ 14774 h 1116"/>
                              <a:gd name="T6" fmla="*/ 8391 w 12240"/>
                              <a:gd name="T7" fmla="+- 0 14776 14724"/>
                              <a:gd name="T8" fmla="*/ 14776 h 1116"/>
                              <a:gd name="T9" fmla="*/ 8308 w 12240"/>
                              <a:gd name="T10" fmla="+- 0 14776 14724"/>
                              <a:gd name="T11" fmla="*/ 14776 h 1116"/>
                              <a:gd name="T12" fmla="*/ 8329 w 12240"/>
                              <a:gd name="T13" fmla="+- 0 14774 14724"/>
                              <a:gd name="T14" fmla="*/ 14774 h 1116"/>
                            </a:gdLst>
                            <a:ahLst/>
                            <a:cxnLst>
                              <a:cxn ang="0">
                                <a:pos x="T0" y="T2"/>
                              </a:cxn>
                              <a:cxn ang="0">
                                <a:pos x="T3" y="T5"/>
                              </a:cxn>
                              <a:cxn ang="0">
                                <a:pos x="T6" y="T8"/>
                              </a:cxn>
                              <a:cxn ang="0">
                                <a:pos x="T9" y="T11"/>
                              </a:cxn>
                              <a:cxn ang="0">
                                <a:pos x="T12" y="T14"/>
                              </a:cxn>
                            </a:cxnLst>
                            <a:rect l="0" t="0" r="r" b="b"/>
                            <a:pathLst>
                              <a:path w="12240" h="1116">
                                <a:moveTo>
                                  <a:pt x="8329" y="50"/>
                                </a:moveTo>
                                <a:lnTo>
                                  <a:pt x="8371" y="50"/>
                                </a:lnTo>
                                <a:lnTo>
                                  <a:pt x="8391" y="52"/>
                                </a:lnTo>
                                <a:lnTo>
                                  <a:pt x="8308" y="52"/>
                                </a:lnTo>
                                <a:lnTo>
                                  <a:pt x="8329" y="50"/>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83"/>
                        <wps:cNvSpPr>
                          <a:spLocks/>
                        </wps:cNvSpPr>
                        <wps:spPr bwMode="auto">
                          <a:xfrm>
                            <a:off x="0" y="14724"/>
                            <a:ext cx="12240" cy="1116"/>
                          </a:xfrm>
                          <a:custGeom>
                            <a:avLst/>
                            <a:gdLst>
                              <a:gd name="T0" fmla="*/ 675 w 12240"/>
                              <a:gd name="T1" fmla="+- 0 14739 14724"/>
                              <a:gd name="T2" fmla="*/ 14739 h 1116"/>
                              <a:gd name="T3" fmla="*/ 836 w 12240"/>
                              <a:gd name="T4" fmla="+- 0 14739 14724"/>
                              <a:gd name="T5" fmla="*/ 14739 h 1116"/>
                              <a:gd name="T6" fmla="*/ 859 w 12240"/>
                              <a:gd name="T7" fmla="+- 0 14742 14724"/>
                              <a:gd name="T8" fmla="*/ 14742 h 1116"/>
                              <a:gd name="T9" fmla="*/ 883 w 12240"/>
                              <a:gd name="T10" fmla="+- 0 14742 14724"/>
                              <a:gd name="T11" fmla="*/ 14742 h 1116"/>
                              <a:gd name="T12" fmla="*/ 951 w 12240"/>
                              <a:gd name="T13" fmla="+- 0 14748 14724"/>
                              <a:gd name="T14" fmla="*/ 14748 h 1116"/>
                              <a:gd name="T15" fmla="*/ 974 w 12240"/>
                              <a:gd name="T16" fmla="+- 0 14750 14724"/>
                              <a:gd name="T17" fmla="*/ 14750 h 1116"/>
                              <a:gd name="T18" fmla="*/ 997 w 12240"/>
                              <a:gd name="T19" fmla="+- 0 14750 14724"/>
                              <a:gd name="T20" fmla="*/ 14750 h 1116"/>
                              <a:gd name="T21" fmla="*/ 1019 w 12240"/>
                              <a:gd name="T22" fmla="+- 0 14753 14724"/>
                              <a:gd name="T23" fmla="*/ 14753 h 1116"/>
                              <a:gd name="T24" fmla="*/ 2007 w 12240"/>
                              <a:gd name="T25" fmla="+- 0 14753 14724"/>
                              <a:gd name="T26" fmla="*/ 14753 h 1116"/>
                              <a:gd name="T27" fmla="*/ 2027 w 12240"/>
                              <a:gd name="T28" fmla="+- 0 14756 14724"/>
                              <a:gd name="T29" fmla="*/ 14756 h 1116"/>
                              <a:gd name="T30" fmla="*/ 2047 w 12240"/>
                              <a:gd name="T31" fmla="+- 0 14756 14724"/>
                              <a:gd name="T32" fmla="*/ 14756 h 1116"/>
                              <a:gd name="T33" fmla="*/ 2067 w 12240"/>
                              <a:gd name="T34" fmla="+- 0 14759 14724"/>
                              <a:gd name="T35" fmla="*/ 14759 h 1116"/>
                              <a:gd name="T36" fmla="*/ 2086 w 12240"/>
                              <a:gd name="T37" fmla="+- 0 14759 14724"/>
                              <a:gd name="T38" fmla="*/ 14759 h 1116"/>
                              <a:gd name="T39" fmla="*/ 2106 w 12240"/>
                              <a:gd name="T40" fmla="+- 0 14762 14724"/>
                              <a:gd name="T41" fmla="*/ 14762 h 1116"/>
                              <a:gd name="T42" fmla="*/ 2165 w 12240"/>
                              <a:gd name="T43" fmla="+- 0 14765 14724"/>
                              <a:gd name="T44" fmla="*/ 14765 h 1116"/>
                              <a:gd name="T45" fmla="*/ 2205 w 12240"/>
                              <a:gd name="T46" fmla="+- 0 14771 14724"/>
                              <a:gd name="T47" fmla="*/ 14771 h 1116"/>
                              <a:gd name="T48" fmla="*/ 2245 w 12240"/>
                              <a:gd name="T49" fmla="+- 0 14771 14724"/>
                              <a:gd name="T50" fmla="*/ 14771 h 1116"/>
                              <a:gd name="T51" fmla="*/ 2265 w 12240"/>
                              <a:gd name="T52" fmla="+- 0 14774 14724"/>
                              <a:gd name="T53" fmla="*/ 14774 h 1116"/>
                              <a:gd name="T54" fmla="*/ 0 w 12240"/>
                              <a:gd name="T55" fmla="+- 0 14774 14724"/>
                              <a:gd name="T56" fmla="*/ 14774 h 1116"/>
                              <a:gd name="T57" fmla="*/ 0 w 12240"/>
                              <a:gd name="T58" fmla="+- 0 14748 14724"/>
                              <a:gd name="T59" fmla="*/ 14748 h 1116"/>
                              <a:gd name="T60" fmla="*/ 593 w 12240"/>
                              <a:gd name="T61" fmla="+- 0 14748 14724"/>
                              <a:gd name="T62" fmla="*/ 14748 h 1116"/>
                              <a:gd name="T63" fmla="*/ 612 w 12240"/>
                              <a:gd name="T64" fmla="+- 0 14745 14724"/>
                              <a:gd name="T65" fmla="*/ 14745 h 1116"/>
                              <a:gd name="T66" fmla="*/ 632 w 12240"/>
                              <a:gd name="T67" fmla="+- 0 14745 14724"/>
                              <a:gd name="T68" fmla="*/ 14745 h 1116"/>
                              <a:gd name="T69" fmla="*/ 652 w 12240"/>
                              <a:gd name="T70" fmla="+- 0 14742 14724"/>
                              <a:gd name="T71" fmla="*/ 14742 h 1116"/>
                              <a:gd name="T72" fmla="*/ 675 w 12240"/>
                              <a:gd name="T73" fmla="+- 0 14739 14724"/>
                              <a:gd name="T74" fmla="*/ 14739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Lst>
                            <a:rect l="0" t="0" r="r" b="b"/>
                            <a:pathLst>
                              <a:path w="12240" h="1116">
                                <a:moveTo>
                                  <a:pt x="675" y="15"/>
                                </a:moveTo>
                                <a:lnTo>
                                  <a:pt x="836" y="15"/>
                                </a:lnTo>
                                <a:lnTo>
                                  <a:pt x="859" y="18"/>
                                </a:lnTo>
                                <a:lnTo>
                                  <a:pt x="883" y="18"/>
                                </a:lnTo>
                                <a:lnTo>
                                  <a:pt x="951" y="24"/>
                                </a:lnTo>
                                <a:lnTo>
                                  <a:pt x="974" y="26"/>
                                </a:lnTo>
                                <a:lnTo>
                                  <a:pt x="997" y="26"/>
                                </a:lnTo>
                                <a:lnTo>
                                  <a:pt x="1019" y="29"/>
                                </a:lnTo>
                                <a:lnTo>
                                  <a:pt x="2007" y="29"/>
                                </a:lnTo>
                                <a:lnTo>
                                  <a:pt x="2027" y="32"/>
                                </a:lnTo>
                                <a:lnTo>
                                  <a:pt x="2047" y="32"/>
                                </a:lnTo>
                                <a:lnTo>
                                  <a:pt x="2067" y="35"/>
                                </a:lnTo>
                                <a:lnTo>
                                  <a:pt x="2086" y="35"/>
                                </a:lnTo>
                                <a:lnTo>
                                  <a:pt x="2106" y="38"/>
                                </a:lnTo>
                                <a:lnTo>
                                  <a:pt x="2165" y="41"/>
                                </a:lnTo>
                                <a:lnTo>
                                  <a:pt x="2205" y="47"/>
                                </a:lnTo>
                                <a:lnTo>
                                  <a:pt x="2245" y="47"/>
                                </a:lnTo>
                                <a:lnTo>
                                  <a:pt x="2265" y="50"/>
                                </a:lnTo>
                                <a:lnTo>
                                  <a:pt x="0" y="50"/>
                                </a:lnTo>
                                <a:lnTo>
                                  <a:pt x="0" y="24"/>
                                </a:lnTo>
                                <a:lnTo>
                                  <a:pt x="593" y="24"/>
                                </a:lnTo>
                                <a:lnTo>
                                  <a:pt x="612" y="21"/>
                                </a:lnTo>
                                <a:lnTo>
                                  <a:pt x="632" y="21"/>
                                </a:lnTo>
                                <a:lnTo>
                                  <a:pt x="652" y="18"/>
                                </a:lnTo>
                                <a:lnTo>
                                  <a:pt x="675" y="15"/>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84"/>
                        <wps:cNvSpPr>
                          <a:spLocks/>
                        </wps:cNvSpPr>
                        <wps:spPr bwMode="auto">
                          <a:xfrm>
                            <a:off x="0" y="14724"/>
                            <a:ext cx="12240" cy="1116"/>
                          </a:xfrm>
                          <a:custGeom>
                            <a:avLst/>
                            <a:gdLst>
                              <a:gd name="T0" fmla="*/ 11031 w 12240"/>
                              <a:gd name="T1" fmla="+- 0 14756 14724"/>
                              <a:gd name="T2" fmla="*/ 14756 h 1116"/>
                              <a:gd name="T3" fmla="*/ 11093 w 12240"/>
                              <a:gd name="T4" fmla="+- 0 14756 14724"/>
                              <a:gd name="T5" fmla="*/ 14756 h 1116"/>
                              <a:gd name="T6" fmla="*/ 11112 w 12240"/>
                              <a:gd name="T7" fmla="+- 0 14759 14724"/>
                              <a:gd name="T8" fmla="*/ 14759 h 1116"/>
                              <a:gd name="T9" fmla="*/ 11009 w 12240"/>
                              <a:gd name="T10" fmla="+- 0 14759 14724"/>
                              <a:gd name="T11" fmla="*/ 14759 h 1116"/>
                              <a:gd name="T12" fmla="*/ 11031 w 12240"/>
                              <a:gd name="T13" fmla="+- 0 14756 14724"/>
                              <a:gd name="T14" fmla="*/ 14756 h 1116"/>
                            </a:gdLst>
                            <a:ahLst/>
                            <a:cxnLst>
                              <a:cxn ang="0">
                                <a:pos x="T0" y="T2"/>
                              </a:cxn>
                              <a:cxn ang="0">
                                <a:pos x="T3" y="T5"/>
                              </a:cxn>
                              <a:cxn ang="0">
                                <a:pos x="T6" y="T8"/>
                              </a:cxn>
                              <a:cxn ang="0">
                                <a:pos x="T9" y="T11"/>
                              </a:cxn>
                              <a:cxn ang="0">
                                <a:pos x="T12" y="T14"/>
                              </a:cxn>
                            </a:cxnLst>
                            <a:rect l="0" t="0" r="r" b="b"/>
                            <a:pathLst>
                              <a:path w="12240" h="1116">
                                <a:moveTo>
                                  <a:pt x="11031" y="32"/>
                                </a:moveTo>
                                <a:lnTo>
                                  <a:pt x="11093" y="32"/>
                                </a:lnTo>
                                <a:lnTo>
                                  <a:pt x="11112" y="35"/>
                                </a:lnTo>
                                <a:lnTo>
                                  <a:pt x="11009" y="35"/>
                                </a:lnTo>
                                <a:lnTo>
                                  <a:pt x="11031" y="32"/>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85"/>
                        <wps:cNvSpPr>
                          <a:spLocks/>
                        </wps:cNvSpPr>
                        <wps:spPr bwMode="auto">
                          <a:xfrm>
                            <a:off x="0" y="14724"/>
                            <a:ext cx="12240" cy="1116"/>
                          </a:xfrm>
                          <a:custGeom>
                            <a:avLst/>
                            <a:gdLst>
                              <a:gd name="T0" fmla="*/ 6760 w 12240"/>
                              <a:gd name="T1" fmla="+- 0 14750 14724"/>
                              <a:gd name="T2" fmla="*/ 14750 h 1116"/>
                              <a:gd name="T3" fmla="*/ 6788 w 12240"/>
                              <a:gd name="T4" fmla="+- 0 14753 14724"/>
                              <a:gd name="T5" fmla="*/ 14753 h 1116"/>
                              <a:gd name="T6" fmla="*/ 6732 w 12240"/>
                              <a:gd name="T7" fmla="+- 0 14753 14724"/>
                              <a:gd name="T8" fmla="*/ 14753 h 1116"/>
                              <a:gd name="T9" fmla="*/ 6760 w 12240"/>
                              <a:gd name="T10" fmla="+- 0 14750 14724"/>
                              <a:gd name="T11" fmla="*/ 14750 h 1116"/>
                            </a:gdLst>
                            <a:ahLst/>
                            <a:cxnLst>
                              <a:cxn ang="0">
                                <a:pos x="T0" y="T2"/>
                              </a:cxn>
                              <a:cxn ang="0">
                                <a:pos x="T3" y="T5"/>
                              </a:cxn>
                              <a:cxn ang="0">
                                <a:pos x="T6" y="T8"/>
                              </a:cxn>
                              <a:cxn ang="0">
                                <a:pos x="T9" y="T11"/>
                              </a:cxn>
                            </a:cxnLst>
                            <a:rect l="0" t="0" r="r" b="b"/>
                            <a:pathLst>
                              <a:path w="12240" h="1116">
                                <a:moveTo>
                                  <a:pt x="6760" y="26"/>
                                </a:moveTo>
                                <a:lnTo>
                                  <a:pt x="6788" y="29"/>
                                </a:lnTo>
                                <a:lnTo>
                                  <a:pt x="6732" y="29"/>
                                </a:lnTo>
                                <a:lnTo>
                                  <a:pt x="6760" y="26"/>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86"/>
                        <wps:cNvSpPr>
                          <a:spLocks/>
                        </wps:cNvSpPr>
                        <wps:spPr bwMode="auto">
                          <a:xfrm>
                            <a:off x="0" y="14724"/>
                            <a:ext cx="12240" cy="1116"/>
                          </a:xfrm>
                          <a:custGeom>
                            <a:avLst/>
                            <a:gdLst>
                              <a:gd name="T0" fmla="*/ 1195 w 12240"/>
                              <a:gd name="T1" fmla="+- 0 14750 14724"/>
                              <a:gd name="T2" fmla="*/ 14750 h 1116"/>
                              <a:gd name="T3" fmla="*/ 1582 w 12240"/>
                              <a:gd name="T4" fmla="+- 0 14750 14724"/>
                              <a:gd name="T5" fmla="*/ 14750 h 1116"/>
                              <a:gd name="T6" fmla="*/ 1796 w 12240"/>
                              <a:gd name="T7" fmla="+- 0 14753 14724"/>
                              <a:gd name="T8" fmla="*/ 14753 h 1116"/>
                              <a:gd name="T9" fmla="*/ 1152 w 12240"/>
                              <a:gd name="T10" fmla="+- 0 14753 14724"/>
                              <a:gd name="T11" fmla="*/ 14753 h 1116"/>
                              <a:gd name="T12" fmla="*/ 1195 w 12240"/>
                              <a:gd name="T13" fmla="+- 0 14750 14724"/>
                              <a:gd name="T14" fmla="*/ 14750 h 1116"/>
                            </a:gdLst>
                            <a:ahLst/>
                            <a:cxnLst>
                              <a:cxn ang="0">
                                <a:pos x="T0" y="T2"/>
                              </a:cxn>
                              <a:cxn ang="0">
                                <a:pos x="T3" y="T5"/>
                              </a:cxn>
                              <a:cxn ang="0">
                                <a:pos x="T6" y="T8"/>
                              </a:cxn>
                              <a:cxn ang="0">
                                <a:pos x="T9" y="T11"/>
                              </a:cxn>
                              <a:cxn ang="0">
                                <a:pos x="T12" y="T14"/>
                              </a:cxn>
                            </a:cxnLst>
                            <a:rect l="0" t="0" r="r" b="b"/>
                            <a:pathLst>
                              <a:path w="12240" h="1116">
                                <a:moveTo>
                                  <a:pt x="1195" y="26"/>
                                </a:moveTo>
                                <a:lnTo>
                                  <a:pt x="1582" y="26"/>
                                </a:lnTo>
                                <a:lnTo>
                                  <a:pt x="1796" y="29"/>
                                </a:lnTo>
                                <a:lnTo>
                                  <a:pt x="1152" y="29"/>
                                </a:lnTo>
                                <a:lnTo>
                                  <a:pt x="1195" y="26"/>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87"/>
                        <wps:cNvSpPr>
                          <a:spLocks/>
                        </wps:cNvSpPr>
                        <wps:spPr bwMode="auto">
                          <a:xfrm>
                            <a:off x="0" y="14724"/>
                            <a:ext cx="12240" cy="1116"/>
                          </a:xfrm>
                          <a:custGeom>
                            <a:avLst/>
                            <a:gdLst>
                              <a:gd name="T0" fmla="*/ 81 w 12240"/>
                              <a:gd name="T1" fmla="+- 0 14730 14724"/>
                              <a:gd name="T2" fmla="*/ 14730 h 1116"/>
                              <a:gd name="T3" fmla="*/ 342 w 12240"/>
                              <a:gd name="T4" fmla="+- 0 14730 14724"/>
                              <a:gd name="T5" fmla="*/ 14730 h 1116"/>
                              <a:gd name="T6" fmla="*/ 362 w 12240"/>
                              <a:gd name="T7" fmla="+- 0 14733 14724"/>
                              <a:gd name="T8" fmla="*/ 14733 h 1116"/>
                              <a:gd name="T9" fmla="*/ 441 w 12240"/>
                              <a:gd name="T10" fmla="+- 0 14739 14724"/>
                              <a:gd name="T11" fmla="*/ 14739 h 1116"/>
                              <a:gd name="T12" fmla="*/ 460 w 12240"/>
                              <a:gd name="T13" fmla="+- 0 14742 14724"/>
                              <a:gd name="T14" fmla="*/ 14742 h 1116"/>
                              <a:gd name="T15" fmla="*/ 479 w 12240"/>
                              <a:gd name="T16" fmla="+- 0 14742 14724"/>
                              <a:gd name="T17" fmla="*/ 14742 h 1116"/>
                              <a:gd name="T18" fmla="*/ 498 w 12240"/>
                              <a:gd name="T19" fmla="+- 0 14745 14724"/>
                              <a:gd name="T20" fmla="*/ 14745 h 1116"/>
                              <a:gd name="T21" fmla="*/ 517 w 12240"/>
                              <a:gd name="T22" fmla="+- 0 14745 14724"/>
                              <a:gd name="T23" fmla="*/ 14745 h 1116"/>
                              <a:gd name="T24" fmla="*/ 535 w 12240"/>
                              <a:gd name="T25" fmla="+- 0 14748 14724"/>
                              <a:gd name="T26" fmla="*/ 14748 h 1116"/>
                              <a:gd name="T27" fmla="*/ 0 w 12240"/>
                              <a:gd name="T28" fmla="+- 0 14748 14724"/>
                              <a:gd name="T29" fmla="*/ 14748 h 1116"/>
                              <a:gd name="T30" fmla="*/ 0 w 12240"/>
                              <a:gd name="T31" fmla="+- 0 14739 14724"/>
                              <a:gd name="T32" fmla="*/ 14739 h 1116"/>
                              <a:gd name="T33" fmla="*/ 23 w 12240"/>
                              <a:gd name="T34" fmla="+- 0 14736 14724"/>
                              <a:gd name="T35" fmla="*/ 14736 h 1116"/>
                              <a:gd name="T36" fmla="*/ 43 w 12240"/>
                              <a:gd name="T37" fmla="+- 0 14733 14724"/>
                              <a:gd name="T38" fmla="*/ 14733 h 1116"/>
                              <a:gd name="T39" fmla="*/ 62 w 12240"/>
                              <a:gd name="T40" fmla="+- 0 14733 14724"/>
                              <a:gd name="T41" fmla="*/ 14733 h 1116"/>
                              <a:gd name="T42" fmla="*/ 81 w 12240"/>
                              <a:gd name="T43" fmla="+- 0 14730 14724"/>
                              <a:gd name="T44" fmla="*/ 14730 h 11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Lst>
                            <a:rect l="0" t="0" r="r" b="b"/>
                            <a:pathLst>
                              <a:path w="12240" h="1116">
                                <a:moveTo>
                                  <a:pt x="81" y="6"/>
                                </a:moveTo>
                                <a:lnTo>
                                  <a:pt x="342" y="6"/>
                                </a:lnTo>
                                <a:lnTo>
                                  <a:pt x="362" y="9"/>
                                </a:lnTo>
                                <a:lnTo>
                                  <a:pt x="441" y="15"/>
                                </a:lnTo>
                                <a:lnTo>
                                  <a:pt x="460" y="18"/>
                                </a:lnTo>
                                <a:lnTo>
                                  <a:pt x="479" y="18"/>
                                </a:lnTo>
                                <a:lnTo>
                                  <a:pt x="498" y="21"/>
                                </a:lnTo>
                                <a:lnTo>
                                  <a:pt x="517" y="21"/>
                                </a:lnTo>
                                <a:lnTo>
                                  <a:pt x="535" y="24"/>
                                </a:lnTo>
                                <a:lnTo>
                                  <a:pt x="0" y="24"/>
                                </a:lnTo>
                                <a:lnTo>
                                  <a:pt x="0" y="15"/>
                                </a:lnTo>
                                <a:lnTo>
                                  <a:pt x="23" y="12"/>
                                </a:lnTo>
                                <a:lnTo>
                                  <a:pt x="43" y="9"/>
                                </a:lnTo>
                                <a:lnTo>
                                  <a:pt x="62" y="9"/>
                                </a:lnTo>
                                <a:lnTo>
                                  <a:pt x="81" y="6"/>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88"/>
                        <wps:cNvSpPr>
                          <a:spLocks/>
                        </wps:cNvSpPr>
                        <wps:spPr bwMode="auto">
                          <a:xfrm>
                            <a:off x="0" y="14724"/>
                            <a:ext cx="12240" cy="1116"/>
                          </a:xfrm>
                          <a:custGeom>
                            <a:avLst/>
                            <a:gdLst>
                              <a:gd name="T0" fmla="*/ 721 w 12240"/>
                              <a:gd name="T1" fmla="+- 0 14736 14724"/>
                              <a:gd name="T2" fmla="*/ 14736 h 1116"/>
                              <a:gd name="T3" fmla="*/ 790 w 12240"/>
                              <a:gd name="T4" fmla="+- 0 14736 14724"/>
                              <a:gd name="T5" fmla="*/ 14736 h 1116"/>
                              <a:gd name="T6" fmla="*/ 813 w 12240"/>
                              <a:gd name="T7" fmla="+- 0 14739 14724"/>
                              <a:gd name="T8" fmla="*/ 14739 h 1116"/>
                              <a:gd name="T9" fmla="*/ 698 w 12240"/>
                              <a:gd name="T10" fmla="+- 0 14739 14724"/>
                              <a:gd name="T11" fmla="*/ 14739 h 1116"/>
                              <a:gd name="T12" fmla="*/ 721 w 12240"/>
                              <a:gd name="T13" fmla="+- 0 14736 14724"/>
                              <a:gd name="T14" fmla="*/ 14736 h 1116"/>
                            </a:gdLst>
                            <a:ahLst/>
                            <a:cxnLst>
                              <a:cxn ang="0">
                                <a:pos x="T0" y="T2"/>
                              </a:cxn>
                              <a:cxn ang="0">
                                <a:pos x="T3" y="T5"/>
                              </a:cxn>
                              <a:cxn ang="0">
                                <a:pos x="T6" y="T8"/>
                              </a:cxn>
                              <a:cxn ang="0">
                                <a:pos x="T9" y="T11"/>
                              </a:cxn>
                              <a:cxn ang="0">
                                <a:pos x="T12" y="T14"/>
                              </a:cxn>
                            </a:cxnLst>
                            <a:rect l="0" t="0" r="r" b="b"/>
                            <a:pathLst>
                              <a:path w="12240" h="1116">
                                <a:moveTo>
                                  <a:pt x="721" y="12"/>
                                </a:moveTo>
                                <a:lnTo>
                                  <a:pt x="790" y="12"/>
                                </a:lnTo>
                                <a:lnTo>
                                  <a:pt x="813" y="15"/>
                                </a:lnTo>
                                <a:lnTo>
                                  <a:pt x="698" y="15"/>
                                </a:lnTo>
                                <a:lnTo>
                                  <a:pt x="721" y="12"/>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89"/>
                        <wps:cNvSpPr>
                          <a:spLocks/>
                        </wps:cNvSpPr>
                        <wps:spPr bwMode="auto">
                          <a:xfrm>
                            <a:off x="0" y="14724"/>
                            <a:ext cx="12240" cy="1116"/>
                          </a:xfrm>
                          <a:custGeom>
                            <a:avLst/>
                            <a:gdLst>
                              <a:gd name="T0" fmla="*/ 119 w 12240"/>
                              <a:gd name="T1" fmla="+- 0 14727 14724"/>
                              <a:gd name="T2" fmla="*/ 14727 h 1116"/>
                              <a:gd name="T3" fmla="*/ 299 w 12240"/>
                              <a:gd name="T4" fmla="+- 0 14727 14724"/>
                              <a:gd name="T5" fmla="*/ 14727 h 1116"/>
                              <a:gd name="T6" fmla="*/ 320 w 12240"/>
                              <a:gd name="T7" fmla="+- 0 14730 14724"/>
                              <a:gd name="T8" fmla="*/ 14730 h 1116"/>
                              <a:gd name="T9" fmla="*/ 100 w 12240"/>
                              <a:gd name="T10" fmla="+- 0 14730 14724"/>
                              <a:gd name="T11" fmla="*/ 14730 h 1116"/>
                              <a:gd name="T12" fmla="*/ 119 w 12240"/>
                              <a:gd name="T13" fmla="+- 0 14727 14724"/>
                              <a:gd name="T14" fmla="*/ 14727 h 1116"/>
                            </a:gdLst>
                            <a:ahLst/>
                            <a:cxnLst>
                              <a:cxn ang="0">
                                <a:pos x="T0" y="T2"/>
                              </a:cxn>
                              <a:cxn ang="0">
                                <a:pos x="T3" y="T5"/>
                              </a:cxn>
                              <a:cxn ang="0">
                                <a:pos x="T6" y="T8"/>
                              </a:cxn>
                              <a:cxn ang="0">
                                <a:pos x="T9" y="T11"/>
                              </a:cxn>
                              <a:cxn ang="0">
                                <a:pos x="T12" y="T14"/>
                              </a:cxn>
                            </a:cxnLst>
                            <a:rect l="0" t="0" r="r" b="b"/>
                            <a:pathLst>
                              <a:path w="12240" h="1116">
                                <a:moveTo>
                                  <a:pt x="119" y="3"/>
                                </a:moveTo>
                                <a:lnTo>
                                  <a:pt x="299" y="3"/>
                                </a:lnTo>
                                <a:lnTo>
                                  <a:pt x="320" y="6"/>
                                </a:lnTo>
                                <a:lnTo>
                                  <a:pt x="100" y="6"/>
                                </a:lnTo>
                                <a:lnTo>
                                  <a:pt x="119" y="3"/>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90"/>
                        <wps:cNvSpPr>
                          <a:spLocks/>
                        </wps:cNvSpPr>
                        <wps:spPr bwMode="auto">
                          <a:xfrm>
                            <a:off x="0" y="14724"/>
                            <a:ext cx="12240" cy="1116"/>
                          </a:xfrm>
                          <a:custGeom>
                            <a:avLst/>
                            <a:gdLst>
                              <a:gd name="T0" fmla="*/ 157 w 12240"/>
                              <a:gd name="T1" fmla="+- 0 14724 14724"/>
                              <a:gd name="T2" fmla="*/ 14724 h 1116"/>
                              <a:gd name="T3" fmla="*/ 255 w 12240"/>
                              <a:gd name="T4" fmla="+- 0 14724 14724"/>
                              <a:gd name="T5" fmla="*/ 14724 h 1116"/>
                              <a:gd name="T6" fmla="*/ 276 w 12240"/>
                              <a:gd name="T7" fmla="+- 0 14727 14724"/>
                              <a:gd name="T8" fmla="*/ 14727 h 1116"/>
                              <a:gd name="T9" fmla="*/ 138 w 12240"/>
                              <a:gd name="T10" fmla="+- 0 14727 14724"/>
                              <a:gd name="T11" fmla="*/ 14727 h 1116"/>
                              <a:gd name="T12" fmla="*/ 157 w 12240"/>
                              <a:gd name="T13" fmla="+- 0 14724 14724"/>
                              <a:gd name="T14" fmla="*/ 14724 h 1116"/>
                            </a:gdLst>
                            <a:ahLst/>
                            <a:cxnLst>
                              <a:cxn ang="0">
                                <a:pos x="T0" y="T2"/>
                              </a:cxn>
                              <a:cxn ang="0">
                                <a:pos x="T3" y="T5"/>
                              </a:cxn>
                              <a:cxn ang="0">
                                <a:pos x="T6" y="T8"/>
                              </a:cxn>
                              <a:cxn ang="0">
                                <a:pos x="T9" y="T11"/>
                              </a:cxn>
                              <a:cxn ang="0">
                                <a:pos x="T12" y="T14"/>
                              </a:cxn>
                            </a:cxnLst>
                            <a:rect l="0" t="0" r="r" b="b"/>
                            <a:pathLst>
                              <a:path w="12240" h="1116">
                                <a:moveTo>
                                  <a:pt x="157" y="0"/>
                                </a:moveTo>
                                <a:lnTo>
                                  <a:pt x="255" y="0"/>
                                </a:lnTo>
                                <a:lnTo>
                                  <a:pt x="276" y="3"/>
                                </a:lnTo>
                                <a:lnTo>
                                  <a:pt x="138" y="3"/>
                                </a:lnTo>
                                <a:lnTo>
                                  <a:pt x="157" y="0"/>
                                </a:lnTo>
                              </a:path>
                            </a:pathLst>
                          </a:custGeom>
                          <a:solidFill>
                            <a:srgbClr val="306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91"/>
                      <wpg:cNvGrpSpPr>
                        <a:grpSpLocks/>
                      </wpg:cNvGrpSpPr>
                      <wpg:grpSpPr bwMode="auto">
                        <a:xfrm>
                          <a:off x="0" y="14723"/>
                          <a:ext cx="12240" cy="139"/>
                          <a:chOff x="0" y="14723"/>
                          <a:chExt cx="12240" cy="139"/>
                        </a:xfrm>
                      </wpg:grpSpPr>
                      <wps:wsp>
                        <wps:cNvPr id="266" name="Freeform 92"/>
                        <wps:cNvSpPr>
                          <a:spLocks/>
                        </wps:cNvSpPr>
                        <wps:spPr bwMode="auto">
                          <a:xfrm>
                            <a:off x="0" y="14723"/>
                            <a:ext cx="12240" cy="139"/>
                          </a:xfrm>
                          <a:custGeom>
                            <a:avLst/>
                            <a:gdLst>
                              <a:gd name="T0" fmla="*/ 235 w 12240"/>
                              <a:gd name="T1" fmla="+- 0 14723 14723"/>
                              <a:gd name="T2" fmla="*/ 14723 h 139"/>
                              <a:gd name="T3" fmla="*/ 517 w 12240"/>
                              <a:gd name="T4" fmla="+- 0 14744 14723"/>
                              <a:gd name="T5" fmla="*/ 14744 h 139"/>
                              <a:gd name="T6" fmla="*/ 652 w 12240"/>
                              <a:gd name="T7" fmla="+- 0 14741 14723"/>
                              <a:gd name="T8" fmla="*/ 14741 h 139"/>
                              <a:gd name="T9" fmla="*/ 767 w 12240"/>
                              <a:gd name="T10" fmla="+- 0 14735 14723"/>
                              <a:gd name="T11" fmla="*/ 14735 h 139"/>
                              <a:gd name="T12" fmla="*/ 1019 w 12240"/>
                              <a:gd name="T13" fmla="+- 0 14751 14723"/>
                              <a:gd name="T14" fmla="*/ 14751 h 139"/>
                              <a:gd name="T15" fmla="*/ 1281 w 12240"/>
                              <a:gd name="T16" fmla="+- 0 14749 14723"/>
                              <a:gd name="T17" fmla="*/ 14749 h 139"/>
                              <a:gd name="T18" fmla="*/ 1625 w 12240"/>
                              <a:gd name="T19" fmla="+- 0 14750 14723"/>
                              <a:gd name="T20" fmla="*/ 14750 h 139"/>
                              <a:gd name="T21" fmla="*/ 1966 w 12240"/>
                              <a:gd name="T22" fmla="+- 0 14752 14723"/>
                              <a:gd name="T23" fmla="*/ 14752 h 139"/>
                              <a:gd name="T24" fmla="*/ 2165 w 12240"/>
                              <a:gd name="T25" fmla="+- 0 14765 14723"/>
                              <a:gd name="T26" fmla="*/ 14765 h 139"/>
                              <a:gd name="T27" fmla="*/ 2450 w 12240"/>
                              <a:gd name="T28" fmla="+- 0 14755 14723"/>
                              <a:gd name="T29" fmla="*/ 14755 h 139"/>
                              <a:gd name="T30" fmla="*/ 2660 w 12240"/>
                              <a:gd name="T31" fmla="+- 0 14732 14723"/>
                              <a:gd name="T32" fmla="*/ 14732 h 139"/>
                              <a:gd name="T33" fmla="*/ 2964 w 12240"/>
                              <a:gd name="T34" fmla="+- 0 14777 14723"/>
                              <a:gd name="T35" fmla="*/ 14777 h 139"/>
                              <a:gd name="T36" fmla="*/ 3243 w 12240"/>
                              <a:gd name="T37" fmla="+- 0 14776 14723"/>
                              <a:gd name="T38" fmla="*/ 14776 h 139"/>
                              <a:gd name="T39" fmla="*/ 3540 w 12240"/>
                              <a:gd name="T40" fmla="+- 0 14775 14723"/>
                              <a:gd name="T41" fmla="*/ 14775 h 139"/>
                              <a:gd name="T42" fmla="*/ 3899 w 12240"/>
                              <a:gd name="T43" fmla="+- 0 14784 14723"/>
                              <a:gd name="T44" fmla="*/ 14784 h 139"/>
                              <a:gd name="T45" fmla="*/ 4063 w 12240"/>
                              <a:gd name="T46" fmla="+- 0 14790 14723"/>
                              <a:gd name="T47" fmla="*/ 14790 h 139"/>
                              <a:gd name="T48" fmla="*/ 4405 w 12240"/>
                              <a:gd name="T49" fmla="+- 0 14820 14723"/>
                              <a:gd name="T50" fmla="*/ 14820 h 139"/>
                              <a:gd name="T51" fmla="*/ 4636 w 12240"/>
                              <a:gd name="T52" fmla="+- 0 14838 14723"/>
                              <a:gd name="T53" fmla="*/ 14838 h 139"/>
                              <a:gd name="T54" fmla="*/ 4764 w 12240"/>
                              <a:gd name="T55" fmla="+- 0 14835 14723"/>
                              <a:gd name="T56" fmla="*/ 14835 h 139"/>
                              <a:gd name="T57" fmla="*/ 5000 w 12240"/>
                              <a:gd name="T58" fmla="+- 0 14853 14723"/>
                              <a:gd name="T59" fmla="*/ 14853 h 139"/>
                              <a:gd name="T60" fmla="*/ 5327 w 12240"/>
                              <a:gd name="T61" fmla="+- 0 14857 14723"/>
                              <a:gd name="T62" fmla="*/ 14857 h 139"/>
                              <a:gd name="T63" fmla="*/ 5819 w 12240"/>
                              <a:gd name="T64" fmla="+- 0 14818 14723"/>
                              <a:gd name="T65" fmla="*/ 14818 h 139"/>
                              <a:gd name="T66" fmla="*/ 6062 w 12240"/>
                              <a:gd name="T67" fmla="+- 0 14829 14723"/>
                              <a:gd name="T68" fmla="*/ 14829 h 139"/>
                              <a:gd name="T69" fmla="*/ 6258 w 12240"/>
                              <a:gd name="T70" fmla="+- 0 14844 14723"/>
                              <a:gd name="T71" fmla="*/ 14844 h 139"/>
                              <a:gd name="T72" fmla="*/ 6533 w 12240"/>
                              <a:gd name="T73" fmla="+- 0 14787 14723"/>
                              <a:gd name="T74" fmla="*/ 14787 h 139"/>
                              <a:gd name="T75" fmla="*/ 6870 w 12240"/>
                              <a:gd name="T76" fmla="+- 0 14757 14723"/>
                              <a:gd name="T77" fmla="*/ 14757 h 139"/>
                              <a:gd name="T78" fmla="*/ 7138 w 12240"/>
                              <a:gd name="T79" fmla="+- 0 14781 14723"/>
                              <a:gd name="T80" fmla="*/ 14781 h 139"/>
                              <a:gd name="T81" fmla="*/ 7369 w 12240"/>
                              <a:gd name="T82" fmla="+- 0 14761 14723"/>
                              <a:gd name="T83" fmla="*/ 14761 h 139"/>
                              <a:gd name="T84" fmla="*/ 7544 w 12240"/>
                              <a:gd name="T85" fmla="+- 0 14794 14723"/>
                              <a:gd name="T86" fmla="*/ 14794 h 139"/>
                              <a:gd name="T87" fmla="*/ 7642 w 12240"/>
                              <a:gd name="T88" fmla="+- 0 14796 14723"/>
                              <a:gd name="T89" fmla="*/ 14796 h 139"/>
                              <a:gd name="T90" fmla="*/ 7732 w 12240"/>
                              <a:gd name="T91" fmla="+- 0 14771 14723"/>
                              <a:gd name="T92" fmla="*/ 14771 h 139"/>
                              <a:gd name="T93" fmla="*/ 7912 w 12240"/>
                              <a:gd name="T94" fmla="+- 0 14793 14723"/>
                              <a:gd name="T95" fmla="*/ 14793 h 139"/>
                              <a:gd name="T96" fmla="*/ 8013 w 12240"/>
                              <a:gd name="T97" fmla="+- 0 14800 14723"/>
                              <a:gd name="T98" fmla="*/ 14800 h 139"/>
                              <a:gd name="T99" fmla="*/ 8108 w 12240"/>
                              <a:gd name="T100" fmla="+- 0 14788 14723"/>
                              <a:gd name="T101" fmla="*/ 14788 h 139"/>
                              <a:gd name="T102" fmla="*/ 8371 w 12240"/>
                              <a:gd name="T103" fmla="+- 0 14773 14723"/>
                              <a:gd name="T104" fmla="*/ 14773 h 139"/>
                              <a:gd name="T105" fmla="*/ 8532 w 12240"/>
                              <a:gd name="T106" fmla="+- 0 14785 14723"/>
                              <a:gd name="T107" fmla="*/ 14785 h 139"/>
                              <a:gd name="T108" fmla="*/ 8628 w 12240"/>
                              <a:gd name="T109" fmla="+- 0 14761 14723"/>
                              <a:gd name="T110" fmla="*/ 14761 h 139"/>
                              <a:gd name="T111" fmla="*/ 8847 w 12240"/>
                              <a:gd name="T112" fmla="+- 0 14747 14723"/>
                              <a:gd name="T113" fmla="*/ 14747 h 139"/>
                              <a:gd name="T114" fmla="*/ 9101 w 12240"/>
                              <a:gd name="T115" fmla="+- 0 14798 14723"/>
                              <a:gd name="T116" fmla="*/ 14798 h 139"/>
                              <a:gd name="T117" fmla="*/ 9272 w 12240"/>
                              <a:gd name="T118" fmla="+- 0 14776 14723"/>
                              <a:gd name="T119" fmla="*/ 14776 h 139"/>
                              <a:gd name="T120" fmla="*/ 9528 w 12240"/>
                              <a:gd name="T121" fmla="+- 0 14783 14723"/>
                              <a:gd name="T122" fmla="*/ 14783 h 139"/>
                              <a:gd name="T123" fmla="*/ 9787 w 12240"/>
                              <a:gd name="T124" fmla="+- 0 14794 14723"/>
                              <a:gd name="T125" fmla="*/ 14794 h 139"/>
                              <a:gd name="T126" fmla="*/ 9942 w 12240"/>
                              <a:gd name="T127" fmla="+- 0 14788 14723"/>
                              <a:gd name="T128" fmla="*/ 14788 h 139"/>
                              <a:gd name="T129" fmla="*/ 10198 w 12240"/>
                              <a:gd name="T130" fmla="+- 0 14767 14723"/>
                              <a:gd name="T131" fmla="*/ 14767 h 139"/>
                              <a:gd name="T132" fmla="*/ 10393 w 12240"/>
                              <a:gd name="T133" fmla="+- 0 14750 14723"/>
                              <a:gd name="T134" fmla="*/ 14750 h 139"/>
                              <a:gd name="T135" fmla="*/ 10665 w 12240"/>
                              <a:gd name="T136" fmla="+- 0 14785 14723"/>
                              <a:gd name="T137" fmla="*/ 14785 h 139"/>
                              <a:gd name="T138" fmla="*/ 10901 w 12240"/>
                              <a:gd name="T139" fmla="+- 0 14773 14723"/>
                              <a:gd name="T140" fmla="*/ 14773 h 139"/>
                              <a:gd name="T141" fmla="*/ 11149 w 12240"/>
                              <a:gd name="T142" fmla="+- 0 14761 14723"/>
                              <a:gd name="T143" fmla="*/ 14761 h 139"/>
                              <a:gd name="T144" fmla="*/ 11410 w 12240"/>
                              <a:gd name="T145" fmla="+- 0 14812 14723"/>
                              <a:gd name="T146" fmla="*/ 14812 h 139"/>
                              <a:gd name="T147" fmla="*/ 11496 w 12240"/>
                              <a:gd name="T148" fmla="+- 0 14802 14723"/>
                              <a:gd name="T149" fmla="*/ 14802 h 139"/>
                              <a:gd name="T150" fmla="*/ 11816 w 12240"/>
                              <a:gd name="T151" fmla="+- 0 14794 14723"/>
                              <a:gd name="T152" fmla="*/ 14794 h 139"/>
                              <a:gd name="T153" fmla="*/ 12198 w 12240"/>
                              <a:gd name="T154" fmla="+- 0 14849 14723"/>
                              <a:gd name="T155" fmla="*/ 14849 h 13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Lst>
                            <a:rect l="0" t="0" r="r" b="b"/>
                            <a:pathLst>
                              <a:path w="12240" h="139">
                                <a:moveTo>
                                  <a:pt x="0" y="13"/>
                                </a:moveTo>
                                <a:lnTo>
                                  <a:pt x="62" y="8"/>
                                </a:lnTo>
                                <a:lnTo>
                                  <a:pt x="138" y="2"/>
                                </a:lnTo>
                                <a:lnTo>
                                  <a:pt x="215" y="0"/>
                                </a:lnTo>
                                <a:lnTo>
                                  <a:pt x="235" y="0"/>
                                </a:lnTo>
                                <a:lnTo>
                                  <a:pt x="299" y="3"/>
                                </a:lnTo>
                                <a:lnTo>
                                  <a:pt x="362" y="8"/>
                                </a:lnTo>
                                <a:lnTo>
                                  <a:pt x="422" y="14"/>
                                </a:lnTo>
                                <a:lnTo>
                                  <a:pt x="441" y="15"/>
                                </a:lnTo>
                                <a:lnTo>
                                  <a:pt x="517" y="21"/>
                                </a:lnTo>
                                <a:lnTo>
                                  <a:pt x="573" y="22"/>
                                </a:lnTo>
                                <a:lnTo>
                                  <a:pt x="593" y="22"/>
                                </a:lnTo>
                                <a:lnTo>
                                  <a:pt x="612" y="21"/>
                                </a:lnTo>
                                <a:lnTo>
                                  <a:pt x="632" y="20"/>
                                </a:lnTo>
                                <a:lnTo>
                                  <a:pt x="652" y="18"/>
                                </a:lnTo>
                                <a:lnTo>
                                  <a:pt x="675" y="15"/>
                                </a:lnTo>
                                <a:lnTo>
                                  <a:pt x="698" y="14"/>
                                </a:lnTo>
                                <a:lnTo>
                                  <a:pt x="721" y="13"/>
                                </a:lnTo>
                                <a:lnTo>
                                  <a:pt x="744" y="12"/>
                                </a:lnTo>
                                <a:lnTo>
                                  <a:pt x="767" y="12"/>
                                </a:lnTo>
                                <a:lnTo>
                                  <a:pt x="836" y="15"/>
                                </a:lnTo>
                                <a:lnTo>
                                  <a:pt x="906" y="20"/>
                                </a:lnTo>
                                <a:lnTo>
                                  <a:pt x="928" y="21"/>
                                </a:lnTo>
                                <a:lnTo>
                                  <a:pt x="951" y="23"/>
                                </a:lnTo>
                                <a:lnTo>
                                  <a:pt x="1019" y="28"/>
                                </a:lnTo>
                                <a:lnTo>
                                  <a:pt x="1086" y="29"/>
                                </a:lnTo>
                                <a:lnTo>
                                  <a:pt x="1108" y="29"/>
                                </a:lnTo>
                                <a:lnTo>
                                  <a:pt x="1152" y="28"/>
                                </a:lnTo>
                                <a:lnTo>
                                  <a:pt x="1195" y="27"/>
                                </a:lnTo>
                                <a:lnTo>
                                  <a:pt x="1281" y="26"/>
                                </a:lnTo>
                                <a:lnTo>
                                  <a:pt x="1368" y="26"/>
                                </a:lnTo>
                                <a:lnTo>
                                  <a:pt x="1411" y="26"/>
                                </a:lnTo>
                                <a:lnTo>
                                  <a:pt x="1454" y="26"/>
                                </a:lnTo>
                                <a:lnTo>
                                  <a:pt x="1539" y="27"/>
                                </a:lnTo>
                                <a:lnTo>
                                  <a:pt x="1625" y="27"/>
                                </a:lnTo>
                                <a:lnTo>
                                  <a:pt x="1711" y="28"/>
                                </a:lnTo>
                                <a:lnTo>
                                  <a:pt x="1753" y="28"/>
                                </a:lnTo>
                                <a:lnTo>
                                  <a:pt x="1839" y="29"/>
                                </a:lnTo>
                                <a:lnTo>
                                  <a:pt x="1924" y="29"/>
                                </a:lnTo>
                                <a:lnTo>
                                  <a:pt x="1966" y="29"/>
                                </a:lnTo>
                                <a:lnTo>
                                  <a:pt x="1987" y="29"/>
                                </a:lnTo>
                                <a:lnTo>
                                  <a:pt x="2047" y="32"/>
                                </a:lnTo>
                                <a:lnTo>
                                  <a:pt x="2126" y="38"/>
                                </a:lnTo>
                                <a:lnTo>
                                  <a:pt x="2146" y="40"/>
                                </a:lnTo>
                                <a:lnTo>
                                  <a:pt x="2165" y="42"/>
                                </a:lnTo>
                                <a:lnTo>
                                  <a:pt x="2245" y="47"/>
                                </a:lnTo>
                                <a:lnTo>
                                  <a:pt x="2305" y="48"/>
                                </a:lnTo>
                                <a:lnTo>
                                  <a:pt x="2325" y="48"/>
                                </a:lnTo>
                                <a:lnTo>
                                  <a:pt x="2389" y="42"/>
                                </a:lnTo>
                                <a:lnTo>
                                  <a:pt x="2450" y="32"/>
                                </a:lnTo>
                                <a:lnTo>
                                  <a:pt x="2489" y="26"/>
                                </a:lnTo>
                                <a:lnTo>
                                  <a:pt x="2508" y="22"/>
                                </a:lnTo>
                                <a:lnTo>
                                  <a:pt x="2584" y="11"/>
                                </a:lnTo>
                                <a:lnTo>
                                  <a:pt x="2641" y="8"/>
                                </a:lnTo>
                                <a:lnTo>
                                  <a:pt x="2660" y="9"/>
                                </a:lnTo>
                                <a:lnTo>
                                  <a:pt x="2724" y="17"/>
                                </a:lnTo>
                                <a:lnTo>
                                  <a:pt x="2800" y="34"/>
                                </a:lnTo>
                                <a:lnTo>
                                  <a:pt x="2817" y="38"/>
                                </a:lnTo>
                                <a:lnTo>
                                  <a:pt x="2891" y="52"/>
                                </a:lnTo>
                                <a:lnTo>
                                  <a:pt x="2964" y="54"/>
                                </a:lnTo>
                                <a:lnTo>
                                  <a:pt x="2992" y="54"/>
                                </a:lnTo>
                                <a:lnTo>
                                  <a:pt x="3020" y="54"/>
                                </a:lnTo>
                                <a:lnTo>
                                  <a:pt x="3105" y="54"/>
                                </a:lnTo>
                                <a:lnTo>
                                  <a:pt x="3188" y="53"/>
                                </a:lnTo>
                                <a:lnTo>
                                  <a:pt x="3243" y="53"/>
                                </a:lnTo>
                                <a:lnTo>
                                  <a:pt x="3271" y="52"/>
                                </a:lnTo>
                                <a:lnTo>
                                  <a:pt x="3354" y="52"/>
                                </a:lnTo>
                                <a:lnTo>
                                  <a:pt x="3437" y="51"/>
                                </a:lnTo>
                                <a:lnTo>
                                  <a:pt x="3464" y="51"/>
                                </a:lnTo>
                                <a:lnTo>
                                  <a:pt x="3540" y="52"/>
                                </a:lnTo>
                                <a:lnTo>
                                  <a:pt x="3612" y="53"/>
                                </a:lnTo>
                                <a:lnTo>
                                  <a:pt x="3684" y="54"/>
                                </a:lnTo>
                                <a:lnTo>
                                  <a:pt x="3756" y="56"/>
                                </a:lnTo>
                                <a:lnTo>
                                  <a:pt x="3828" y="59"/>
                                </a:lnTo>
                                <a:lnTo>
                                  <a:pt x="3899" y="61"/>
                                </a:lnTo>
                                <a:lnTo>
                                  <a:pt x="3971" y="64"/>
                                </a:lnTo>
                                <a:lnTo>
                                  <a:pt x="3994" y="65"/>
                                </a:lnTo>
                                <a:lnTo>
                                  <a:pt x="4017" y="66"/>
                                </a:lnTo>
                                <a:lnTo>
                                  <a:pt x="4040" y="67"/>
                                </a:lnTo>
                                <a:lnTo>
                                  <a:pt x="4063" y="67"/>
                                </a:lnTo>
                                <a:lnTo>
                                  <a:pt x="4132" y="70"/>
                                </a:lnTo>
                                <a:lnTo>
                                  <a:pt x="4201" y="74"/>
                                </a:lnTo>
                                <a:lnTo>
                                  <a:pt x="4270" y="79"/>
                                </a:lnTo>
                                <a:lnTo>
                                  <a:pt x="4338" y="87"/>
                                </a:lnTo>
                                <a:lnTo>
                                  <a:pt x="4405" y="97"/>
                                </a:lnTo>
                                <a:lnTo>
                                  <a:pt x="4426" y="101"/>
                                </a:lnTo>
                                <a:lnTo>
                                  <a:pt x="4453" y="106"/>
                                </a:lnTo>
                                <a:lnTo>
                                  <a:pt x="4532" y="114"/>
                                </a:lnTo>
                                <a:lnTo>
                                  <a:pt x="4610" y="116"/>
                                </a:lnTo>
                                <a:lnTo>
                                  <a:pt x="4636" y="115"/>
                                </a:lnTo>
                                <a:lnTo>
                                  <a:pt x="4661" y="115"/>
                                </a:lnTo>
                                <a:lnTo>
                                  <a:pt x="4687" y="114"/>
                                </a:lnTo>
                                <a:lnTo>
                                  <a:pt x="4713" y="113"/>
                                </a:lnTo>
                                <a:lnTo>
                                  <a:pt x="4738" y="112"/>
                                </a:lnTo>
                                <a:lnTo>
                                  <a:pt x="4764" y="112"/>
                                </a:lnTo>
                                <a:lnTo>
                                  <a:pt x="4790" y="111"/>
                                </a:lnTo>
                                <a:lnTo>
                                  <a:pt x="4816" y="111"/>
                                </a:lnTo>
                                <a:lnTo>
                                  <a:pt x="4893" y="115"/>
                                </a:lnTo>
                                <a:lnTo>
                                  <a:pt x="4946" y="122"/>
                                </a:lnTo>
                                <a:lnTo>
                                  <a:pt x="5000" y="130"/>
                                </a:lnTo>
                                <a:lnTo>
                                  <a:pt x="5055" y="135"/>
                                </a:lnTo>
                                <a:lnTo>
                                  <a:pt x="5110" y="138"/>
                                </a:lnTo>
                                <a:lnTo>
                                  <a:pt x="5164" y="139"/>
                                </a:lnTo>
                                <a:lnTo>
                                  <a:pt x="5219" y="139"/>
                                </a:lnTo>
                                <a:lnTo>
                                  <a:pt x="5327" y="134"/>
                                </a:lnTo>
                                <a:lnTo>
                                  <a:pt x="5436" y="125"/>
                                </a:lnTo>
                                <a:lnTo>
                                  <a:pt x="5545" y="114"/>
                                </a:lnTo>
                                <a:lnTo>
                                  <a:pt x="5600" y="109"/>
                                </a:lnTo>
                                <a:lnTo>
                                  <a:pt x="5710" y="100"/>
                                </a:lnTo>
                                <a:lnTo>
                                  <a:pt x="5819" y="95"/>
                                </a:lnTo>
                                <a:lnTo>
                                  <a:pt x="5875" y="94"/>
                                </a:lnTo>
                                <a:lnTo>
                                  <a:pt x="5930" y="95"/>
                                </a:lnTo>
                                <a:lnTo>
                                  <a:pt x="5985" y="98"/>
                                </a:lnTo>
                                <a:lnTo>
                                  <a:pt x="6041" y="104"/>
                                </a:lnTo>
                                <a:lnTo>
                                  <a:pt x="6062" y="106"/>
                                </a:lnTo>
                                <a:lnTo>
                                  <a:pt x="6082" y="108"/>
                                </a:lnTo>
                                <a:lnTo>
                                  <a:pt x="6142" y="115"/>
                                </a:lnTo>
                                <a:lnTo>
                                  <a:pt x="6220" y="120"/>
                                </a:lnTo>
                                <a:lnTo>
                                  <a:pt x="6239" y="121"/>
                                </a:lnTo>
                                <a:lnTo>
                                  <a:pt x="6258" y="121"/>
                                </a:lnTo>
                                <a:lnTo>
                                  <a:pt x="6336" y="115"/>
                                </a:lnTo>
                                <a:lnTo>
                                  <a:pt x="6397" y="104"/>
                                </a:lnTo>
                                <a:lnTo>
                                  <a:pt x="6456" y="88"/>
                                </a:lnTo>
                                <a:lnTo>
                                  <a:pt x="6514" y="70"/>
                                </a:lnTo>
                                <a:lnTo>
                                  <a:pt x="6533" y="64"/>
                                </a:lnTo>
                                <a:lnTo>
                                  <a:pt x="6608" y="42"/>
                                </a:lnTo>
                                <a:lnTo>
                                  <a:pt x="6676" y="31"/>
                                </a:lnTo>
                                <a:lnTo>
                                  <a:pt x="6760" y="27"/>
                                </a:lnTo>
                                <a:lnTo>
                                  <a:pt x="6788" y="28"/>
                                </a:lnTo>
                                <a:lnTo>
                                  <a:pt x="6870" y="34"/>
                                </a:lnTo>
                                <a:lnTo>
                                  <a:pt x="6951" y="43"/>
                                </a:lnTo>
                                <a:lnTo>
                                  <a:pt x="6978" y="46"/>
                                </a:lnTo>
                                <a:lnTo>
                                  <a:pt x="7004" y="49"/>
                                </a:lnTo>
                                <a:lnTo>
                                  <a:pt x="7084" y="56"/>
                                </a:lnTo>
                                <a:lnTo>
                                  <a:pt x="7138" y="58"/>
                                </a:lnTo>
                                <a:lnTo>
                                  <a:pt x="7164" y="58"/>
                                </a:lnTo>
                                <a:lnTo>
                                  <a:pt x="7229" y="54"/>
                                </a:lnTo>
                                <a:lnTo>
                                  <a:pt x="7288" y="46"/>
                                </a:lnTo>
                                <a:lnTo>
                                  <a:pt x="7308" y="44"/>
                                </a:lnTo>
                                <a:lnTo>
                                  <a:pt x="7369" y="38"/>
                                </a:lnTo>
                                <a:lnTo>
                                  <a:pt x="7409" y="37"/>
                                </a:lnTo>
                                <a:lnTo>
                                  <a:pt x="7429" y="38"/>
                                </a:lnTo>
                                <a:lnTo>
                                  <a:pt x="7492" y="52"/>
                                </a:lnTo>
                                <a:lnTo>
                                  <a:pt x="7527" y="65"/>
                                </a:lnTo>
                                <a:lnTo>
                                  <a:pt x="7544" y="71"/>
                                </a:lnTo>
                                <a:lnTo>
                                  <a:pt x="7561" y="76"/>
                                </a:lnTo>
                                <a:lnTo>
                                  <a:pt x="7579" y="80"/>
                                </a:lnTo>
                                <a:lnTo>
                                  <a:pt x="7598" y="81"/>
                                </a:lnTo>
                                <a:lnTo>
                                  <a:pt x="7621" y="77"/>
                                </a:lnTo>
                                <a:lnTo>
                                  <a:pt x="7642" y="73"/>
                                </a:lnTo>
                                <a:lnTo>
                                  <a:pt x="7660" y="67"/>
                                </a:lnTo>
                                <a:lnTo>
                                  <a:pt x="7678" y="62"/>
                                </a:lnTo>
                                <a:lnTo>
                                  <a:pt x="7696" y="56"/>
                                </a:lnTo>
                                <a:lnTo>
                                  <a:pt x="7713" y="52"/>
                                </a:lnTo>
                                <a:lnTo>
                                  <a:pt x="7732" y="48"/>
                                </a:lnTo>
                                <a:lnTo>
                                  <a:pt x="7753" y="47"/>
                                </a:lnTo>
                                <a:lnTo>
                                  <a:pt x="7775" y="48"/>
                                </a:lnTo>
                                <a:lnTo>
                                  <a:pt x="7837" y="56"/>
                                </a:lnTo>
                                <a:lnTo>
                                  <a:pt x="7894" y="67"/>
                                </a:lnTo>
                                <a:lnTo>
                                  <a:pt x="7912" y="70"/>
                                </a:lnTo>
                                <a:lnTo>
                                  <a:pt x="7931" y="73"/>
                                </a:lnTo>
                                <a:lnTo>
                                  <a:pt x="7954" y="76"/>
                                </a:lnTo>
                                <a:lnTo>
                                  <a:pt x="7975" y="78"/>
                                </a:lnTo>
                                <a:lnTo>
                                  <a:pt x="7994" y="78"/>
                                </a:lnTo>
                                <a:lnTo>
                                  <a:pt x="8013" y="77"/>
                                </a:lnTo>
                                <a:lnTo>
                                  <a:pt x="8031" y="76"/>
                                </a:lnTo>
                                <a:lnTo>
                                  <a:pt x="8048" y="74"/>
                                </a:lnTo>
                                <a:lnTo>
                                  <a:pt x="8067" y="71"/>
                                </a:lnTo>
                                <a:lnTo>
                                  <a:pt x="8087" y="68"/>
                                </a:lnTo>
                                <a:lnTo>
                                  <a:pt x="8108" y="65"/>
                                </a:lnTo>
                                <a:lnTo>
                                  <a:pt x="8180" y="57"/>
                                </a:lnTo>
                                <a:lnTo>
                                  <a:pt x="8243" y="53"/>
                                </a:lnTo>
                                <a:lnTo>
                                  <a:pt x="8308" y="51"/>
                                </a:lnTo>
                                <a:lnTo>
                                  <a:pt x="8351" y="50"/>
                                </a:lnTo>
                                <a:lnTo>
                                  <a:pt x="8371" y="50"/>
                                </a:lnTo>
                                <a:lnTo>
                                  <a:pt x="8434" y="54"/>
                                </a:lnTo>
                                <a:lnTo>
                                  <a:pt x="8476" y="58"/>
                                </a:lnTo>
                                <a:lnTo>
                                  <a:pt x="8496" y="60"/>
                                </a:lnTo>
                                <a:lnTo>
                                  <a:pt x="8514" y="61"/>
                                </a:lnTo>
                                <a:lnTo>
                                  <a:pt x="8532" y="62"/>
                                </a:lnTo>
                                <a:lnTo>
                                  <a:pt x="8550" y="61"/>
                                </a:lnTo>
                                <a:lnTo>
                                  <a:pt x="8568" y="59"/>
                                </a:lnTo>
                                <a:lnTo>
                                  <a:pt x="8591" y="53"/>
                                </a:lnTo>
                                <a:lnTo>
                                  <a:pt x="8610" y="46"/>
                                </a:lnTo>
                                <a:lnTo>
                                  <a:pt x="8628" y="38"/>
                                </a:lnTo>
                                <a:lnTo>
                                  <a:pt x="8644" y="32"/>
                                </a:lnTo>
                                <a:lnTo>
                                  <a:pt x="8707" y="23"/>
                                </a:lnTo>
                                <a:lnTo>
                                  <a:pt x="8768" y="20"/>
                                </a:lnTo>
                                <a:lnTo>
                                  <a:pt x="8787" y="21"/>
                                </a:lnTo>
                                <a:lnTo>
                                  <a:pt x="8847" y="24"/>
                                </a:lnTo>
                                <a:lnTo>
                                  <a:pt x="8910" y="34"/>
                                </a:lnTo>
                                <a:lnTo>
                                  <a:pt x="8969" y="46"/>
                                </a:lnTo>
                                <a:lnTo>
                                  <a:pt x="9007" y="55"/>
                                </a:lnTo>
                                <a:lnTo>
                                  <a:pt x="9026" y="60"/>
                                </a:lnTo>
                                <a:lnTo>
                                  <a:pt x="9101" y="75"/>
                                </a:lnTo>
                                <a:lnTo>
                                  <a:pt x="9144" y="80"/>
                                </a:lnTo>
                                <a:lnTo>
                                  <a:pt x="9165" y="80"/>
                                </a:lnTo>
                                <a:lnTo>
                                  <a:pt x="9237" y="64"/>
                                </a:lnTo>
                                <a:lnTo>
                                  <a:pt x="9254" y="59"/>
                                </a:lnTo>
                                <a:lnTo>
                                  <a:pt x="9272" y="53"/>
                                </a:lnTo>
                                <a:lnTo>
                                  <a:pt x="9334" y="42"/>
                                </a:lnTo>
                                <a:lnTo>
                                  <a:pt x="9375" y="40"/>
                                </a:lnTo>
                                <a:lnTo>
                                  <a:pt x="9394" y="41"/>
                                </a:lnTo>
                                <a:lnTo>
                                  <a:pt x="9471" y="50"/>
                                </a:lnTo>
                                <a:lnTo>
                                  <a:pt x="9528" y="60"/>
                                </a:lnTo>
                                <a:lnTo>
                                  <a:pt x="9547" y="63"/>
                                </a:lnTo>
                                <a:lnTo>
                                  <a:pt x="9625" y="74"/>
                                </a:lnTo>
                                <a:lnTo>
                                  <a:pt x="9688" y="75"/>
                                </a:lnTo>
                                <a:lnTo>
                                  <a:pt x="9708" y="75"/>
                                </a:lnTo>
                                <a:lnTo>
                                  <a:pt x="9787" y="71"/>
                                </a:lnTo>
                                <a:lnTo>
                                  <a:pt x="9807" y="69"/>
                                </a:lnTo>
                                <a:lnTo>
                                  <a:pt x="9826" y="68"/>
                                </a:lnTo>
                                <a:lnTo>
                                  <a:pt x="9903" y="64"/>
                                </a:lnTo>
                                <a:lnTo>
                                  <a:pt x="9923" y="64"/>
                                </a:lnTo>
                                <a:lnTo>
                                  <a:pt x="9942" y="65"/>
                                </a:lnTo>
                                <a:lnTo>
                                  <a:pt x="9966" y="65"/>
                                </a:lnTo>
                                <a:lnTo>
                                  <a:pt x="9989" y="65"/>
                                </a:lnTo>
                                <a:lnTo>
                                  <a:pt x="10052" y="62"/>
                                </a:lnTo>
                                <a:lnTo>
                                  <a:pt x="10126" y="55"/>
                                </a:lnTo>
                                <a:lnTo>
                                  <a:pt x="10198" y="44"/>
                                </a:lnTo>
                                <a:lnTo>
                                  <a:pt x="10216" y="41"/>
                                </a:lnTo>
                                <a:lnTo>
                                  <a:pt x="10276" y="33"/>
                                </a:lnTo>
                                <a:lnTo>
                                  <a:pt x="10347" y="27"/>
                                </a:lnTo>
                                <a:lnTo>
                                  <a:pt x="10370" y="27"/>
                                </a:lnTo>
                                <a:lnTo>
                                  <a:pt x="10393" y="27"/>
                                </a:lnTo>
                                <a:lnTo>
                                  <a:pt x="10459" y="32"/>
                                </a:lnTo>
                                <a:lnTo>
                                  <a:pt x="10522" y="40"/>
                                </a:lnTo>
                                <a:lnTo>
                                  <a:pt x="10584" y="50"/>
                                </a:lnTo>
                                <a:lnTo>
                                  <a:pt x="10604" y="53"/>
                                </a:lnTo>
                                <a:lnTo>
                                  <a:pt x="10665" y="62"/>
                                </a:lnTo>
                                <a:lnTo>
                                  <a:pt x="10728" y="67"/>
                                </a:lnTo>
                                <a:lnTo>
                                  <a:pt x="10751" y="68"/>
                                </a:lnTo>
                                <a:lnTo>
                                  <a:pt x="10772" y="68"/>
                                </a:lnTo>
                                <a:lnTo>
                                  <a:pt x="10847" y="60"/>
                                </a:lnTo>
                                <a:lnTo>
                                  <a:pt x="10901" y="50"/>
                                </a:lnTo>
                                <a:lnTo>
                                  <a:pt x="10921" y="46"/>
                                </a:lnTo>
                                <a:lnTo>
                                  <a:pt x="10986" y="36"/>
                                </a:lnTo>
                                <a:lnTo>
                                  <a:pt x="11052" y="31"/>
                                </a:lnTo>
                                <a:lnTo>
                                  <a:pt x="11073" y="32"/>
                                </a:lnTo>
                                <a:lnTo>
                                  <a:pt x="11149" y="38"/>
                                </a:lnTo>
                                <a:lnTo>
                                  <a:pt x="11221" y="52"/>
                                </a:lnTo>
                                <a:lnTo>
                                  <a:pt x="11295" y="69"/>
                                </a:lnTo>
                                <a:lnTo>
                                  <a:pt x="11314" y="74"/>
                                </a:lnTo>
                                <a:lnTo>
                                  <a:pt x="11379" y="87"/>
                                </a:lnTo>
                                <a:lnTo>
                                  <a:pt x="11410" y="89"/>
                                </a:lnTo>
                                <a:lnTo>
                                  <a:pt x="11424" y="88"/>
                                </a:lnTo>
                                <a:lnTo>
                                  <a:pt x="11438" y="87"/>
                                </a:lnTo>
                                <a:lnTo>
                                  <a:pt x="11455" y="85"/>
                                </a:lnTo>
                                <a:lnTo>
                                  <a:pt x="11473" y="82"/>
                                </a:lnTo>
                                <a:lnTo>
                                  <a:pt x="11496" y="79"/>
                                </a:lnTo>
                                <a:lnTo>
                                  <a:pt x="11571" y="72"/>
                                </a:lnTo>
                                <a:lnTo>
                                  <a:pt x="11649" y="69"/>
                                </a:lnTo>
                                <a:lnTo>
                                  <a:pt x="11703" y="68"/>
                                </a:lnTo>
                                <a:lnTo>
                                  <a:pt x="11731" y="69"/>
                                </a:lnTo>
                                <a:lnTo>
                                  <a:pt x="11816" y="71"/>
                                </a:lnTo>
                                <a:lnTo>
                                  <a:pt x="11902" y="77"/>
                                </a:lnTo>
                                <a:lnTo>
                                  <a:pt x="11988" y="86"/>
                                </a:lnTo>
                                <a:lnTo>
                                  <a:pt x="12072" y="99"/>
                                </a:lnTo>
                                <a:lnTo>
                                  <a:pt x="12137" y="111"/>
                                </a:lnTo>
                                <a:lnTo>
                                  <a:pt x="12198" y="126"/>
                                </a:lnTo>
                                <a:lnTo>
                                  <a:pt x="12237" y="137"/>
                                </a:lnTo>
                                <a:lnTo>
                                  <a:pt x="12240" y="137"/>
                                </a:lnTo>
                              </a:path>
                            </a:pathLst>
                          </a:custGeom>
                          <a:noFill/>
                          <a:ln w="18351">
                            <a:solidFill>
                              <a:srgbClr val="0304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607pt;margin-top:818pt;width:613.45pt;height:55.8pt;z-index:-251657216;mso-position-horizontal-relative:page;mso-position-vertical-relative:page" coordorigin="-35,14723" coordsize="12275,11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">
              <v:group id="Group 65" o:spid="_x0000_s1027" style="position:absolute;left:-35;top:14724;width:12275;height:1116" coordorigin="-35,14724" coordsize="12275,11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t5gAxgAAANwAAAAPAAAAZHJzL2Rvd25yZXYueG1sRI9Pa8JAFMTvBb/D8gq9&#10;1c0fLDV1DSK2eBChKpTeHtlnEpJ9G7LbJH77bkHocZiZ3zCrfDKtGKh3tWUF8TwCQVxYXXOp4HJ+&#10;f34F4TyyxtYyKbiRg3w9e1hhpu3InzScfCkChF2GCirvu0xKV1Rk0M1tRxy8q+0N+iD7UuoexwA3&#10;rUyi6EUarDksVNjRtqKiOf0YBR8jjps03g2H5rq9fZ8Xx69DTEo9PU6bNxCeJv8fvrf3WkGSLu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3mADGAAAA3AAA&#10;AA8AAAAAAAAAAAAAAAAAqQIAAGRycy9kb3ducmV2LnhtbFBLBQYAAAAABAAEAPoAAACcAwAAAAA=&#10;">
                <v:polyline id="Freeform 66" o:spid="_x0000_s1028" style="position:absolute;visibility:visible;mso-wrap-style:square;v-text-anchor:top" points="11536,14797,11810,14797,11981,14814,12009,14820,12037,14823,12059,14829,12102,14834,12163,14852,12183,14855,12202,14860,12205,14863,12205,15840,-35,15840,-35,14863,5184,14863,5347,14855,5429,14846,6242,14846,6262,14843,6281,14843,6342,14834,6412,14814,11389,14814,11461,14802,11487,14800,11511,14800,11536,14797"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TKwQAA&#10;ANwAAAAPAAAAZHJzL2Rvd25yZXYueG1sRE/LisIwFN0P+A/hCu7GVCmi1Sg+EGYhDD4Q3F2aa1tt&#10;bkoTa8evnywEl4fzni1aU4qGaldYVjDoRyCIU6sLzhScjtvvMQjnkTWWlknBHzlYzDtfM0y0ffKe&#10;moPPRAhhl6CC3PsqkdKlORl0fVsRB+5qa4M+wDqTusZnCDelHEbRSBosODTkWNE6p/R+eBgF+91l&#10;om0hY/yV8epcNrfTa7RRqtdtl1MQnlr/Eb/dP1rBMA7zw5lwBOT8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f4EysEAAADcAAAADwAAAAAAAAAAAAAAAACXAgAAZHJzL2Rvd25y&#10;ZXYueG1sUEsFBgAAAAAEAAQA9QAAAIUDAAAAAA==&#10;" fillcolor="#306565" stroked="f">
                  <v:path arrowok="t" o:connecttype="custom" o:connectlocs="11571,14797;11845,14797;12016,14814;12044,14820;12072,14823;12094,14829;12137,14834;12198,14852;12218,14855;12237,14860;12240,14863;12240,15840;0,15840;0,14863;5219,14863;5382,14855;5464,14846;6277,14846;6297,14843;6316,14843;6377,14834;6447,14814;11424,14814;11496,14802;11522,14800;11546,14800;11571,14797" o:connectangles="0,0,0,0,0,0,0,0,0,0,0,0,0,0,0,0,0,0,0,0,0,0,0,0,0,0,0"/>
                </v:polyline>
                <v:polyline id="Freeform 67" o:spid="_x0000_s1029" style="position:absolute;visibility:visible;mso-wrap-style:square;v-text-anchor:top" points="4713,14837,4867,14837,4946,14846,5000,14855,5055,14860,5110,14863,0,14863,0,14840,4661,14840,4713,14837"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sqFRxQAA&#10;ANwAAAAPAAAAZHJzL2Rvd25yZXYueG1sRI9Pi8IwFMTvC36H8ARva6oUWatRdBfBw4L4B8Hbo3m2&#10;1ealNLF2/fRGWPA4zMxvmOm8NaVoqHaFZQWDfgSCOLW64EzBYb/6/ALhPLLG0jIp+CMH81nnY4qJ&#10;tnfeUrPzmQgQdgkqyL2vEildmpNB17cVcfDOtjbog6wzqWu8B7gp5TCKRtJgwWEhx4q+c0qvu5tR&#10;sP09jbUtZIwbGS+PZXM5PEY/SvW67WICwlPr3+H/9lorGMYDeJ0JR0DOn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ayoVHFAAAA3AAAAA8AAAAAAAAAAAAAAAAAlwIAAGRycy9k&#10;b3ducmV2LnhtbFBLBQYAAAAABAAEAPUAAACJAwAAAAA=&#10;" fillcolor="#306565" stroked="f">
                  <v:path arrowok="t" o:connecttype="custom" o:connectlocs="4713,14837;4867,14837;4946,14846;5000,14855;5055,14860;5110,14863;0,14863;0,14840;4661,14840;4713,14837" o:connectangles="0,0,0,0,0,0,0,0,0,0"/>
                </v:polyline>
                <v:polyline id="Freeform 68" o:spid="_x0000_s1030" style="position:absolute;visibility:visible;mso-wrap-style:square;v-text-anchor:top" points="5875,14817,5985,14823,6041,14829,6082,14834,6103,14834,6142,14840,6162,14840,6181,14843,6200,14843,6220,14846,5464,14846,5545,14837,5600,14834,5655,14829,5710,14826,5764,14820,5819,14820,5875,14817"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YD8mxQAA&#10;ANwAAAAPAAAAZHJzL2Rvd25yZXYueG1sRI9Pa8JAFMTvgt9heQVvumkIYqOraEvBg1D8Q8HbI/tM&#10;otm3IbuN0U/vFgSPw8z8hpktOlOJlhpXWlbwPopAEGdWl5wrOOy/hxMQziNrrCyTghs5WMz7vRmm&#10;2l55S+3O5yJA2KWooPC+TqV0WUEG3cjWxME72cagD7LJpW7wGuCmknEUjaXBksNCgTV9FpRddn9G&#10;wXZz/NC2lAn+yGT1W7Xnw338pdTgrVtOQXjq/Cv8bK+1gjiJ4f9MOAJy/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ZgPybFAAAA3AAAAA8AAAAAAAAAAAAAAAAAlwIAAGRycy9k&#10;b3ducmV2LnhtbFBLBQYAAAAABAAEAPUAAACJAwAAAAA=&#10;" fillcolor="#306565" stroked="f">
                  <v:path arrowok="t" o:connecttype="custom" o:connectlocs="5875,14817;5985,14823;6041,14829;6082,14834;6103,14834;6142,14840;6162,14840;6181,14843;6200,14843;6220,14846;5464,14846;5545,14837;5600,14834;5655,14829;5710,14826;5764,14820;5819,14820;5875,14817" o:connectangles="0,0,0,0,0,0,0,0,0,0,0,0,0,0,0,0,0,0"/>
                </v:polyline>
                <v:polyline id="Freeform 69" o:spid="_x0000_s1031" style="position:absolute;visibility:visible;mso-wrap-style:square;v-text-anchor:top" points="2603,14733,2660,14733,2679,14736,2703,14739,2744,14745,2764,14750,2782,14753,2800,14759,2817,14762,2835,14768,2891,14776,2912,14776,2935,14779,3756,14779,3852,14785,3899,14785,3947,14788,3994,14788,4086,14794,4132,14794,4155,14797,4178,14797,4201,14800,4224,14800,4247,14802,4270,14802,4383,14817,4405,14823,4426,14826,4453,14831,4506,14837,4532,14837,4558,14840,0,14840,0,14774,2325,14774,2508,14748,2603,14733"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LJq9xgAA&#10;ANwAAAAPAAAAZHJzL2Rvd25yZXYueG1sRI9Ba8JAFITvgv9heUJvZqMNYqObYFsKPRREK4XeHtln&#10;Es2+DdltTPvr3YLgcZiZb5h1PphG9NS52rKCWRSDIC6srrlUcPh8my5BOI+ssbFMCn7JQZ6NR2tM&#10;tb3wjvq9L0WAsEtRQeV9m0rpiooMusi2xME72s6gD7Irpe7wEuCmkfM4XkiDNYeFClt6qag473+M&#10;gt3H95O2tUxwK5Pnr6Y/Hf4Wr0o9TIbNCoSnwd/Dt/a7VjBPHuH/TDgCMrs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ZLJq9xgAAANwAAAAPAAAAAAAAAAAAAAAAAJcCAABkcnMv&#10;ZG93bnJldi54bWxQSwUGAAAAAAQABAD1AAAAigMAAAAA&#10;" fillcolor="#306565" stroked="f">
                  <v:path arrowok="t" o:connecttype="custom" o:connectlocs="2603,14733;2660,14733;2679,14736;2703,14739;2744,14745;2764,14750;2782,14753;2800,14759;2817,14762;2835,14768;2891,14776;2912,14776;2935,14779;3756,14779;3852,14785;3899,14785;3947,14788;3994,14788;4086,14794;4132,14794;4155,14797;4178,14797;4201,14800;4224,14800;4247,14802;4270,14802;4383,14817;4405,14823;4426,14826;4453,14831;4506,14837;4532,14837;4558,14840;0,14840;0,14774;2325,14774;2508,14748;2603,14733" o:connectangles="0,0,0,0,0,0,0,0,0,0,0,0,0,0,0,0,0,0,0,0,0,0,0,0,0,0,0,0,0,0,0,0,0,0,0,0,0,0"/>
                </v:polyline>
                <v:polyline id="Freeform 70" o:spid="_x0000_s1032" style="position:absolute;visibility:visible;mso-wrap-style:square;v-text-anchor:top" points="10986,14759,11131,14759,11203,14771,11221,14776,11239,14779,11258,14785,11314,14800,11340,14805,11361,14808,11379,14811,11395,14814,6447,14814,6476,14805,9165,14805,9185,14802,9203,14800,9728,14800,9748,14797,9787,14797,9826,14794,10751,14794,10772,14791,10811,14791,10865,14782,10883,14776,10921,14771,10941,14768,10963,14762,10986,14759"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xQLJxQAA&#10;ANwAAAAPAAAAZHJzL2Rvd25yZXYueG1sRI9Pi8IwFMTvC36H8ARva6oUWatRdJcFD4L4B8Hbo3m2&#10;1ealNNla/fRGWPA4zMxvmOm8NaVoqHaFZQWDfgSCOLW64EzBYf/7+QXCeWSNpWVScCcH81nnY4qJ&#10;tjfeUrPzmQgQdgkqyL2vEildmpNB17cVcfDOtjbog6wzqWu8Bbgp5TCKRtJgwWEhx4q+c0qvuz+j&#10;YLs+jbUtZIwbGS+PZXM5PEY/SvW67WICwlPr3+H/9korGMYxvM6EIyBn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bFAsnFAAAA3AAAAA8AAAAAAAAAAAAAAAAAlwIAAGRycy9k&#10;b3ducmV2LnhtbFBLBQYAAAAABAAEAPUAAACJAwAAAAA=&#10;" fillcolor="#306565" stroked="f">
                  <v:path arrowok="t" o:connecttype="custom" o:connectlocs="10986,14759;11131,14759;11203,14771;11221,14776;11239,14779;11258,14785;11314,14800;11340,14805;11361,14808;11379,14811;11395,14814;6447,14814;6476,14805;9165,14805;9185,14802;9203,14800;9728,14800;9748,14797;9787,14797;9826,14794;10751,14794;10772,14791;10811,14791;10865,14782;10883,14776;10921,14771;10941,14768;10963,14762;10986,14759" o:connectangles="0,0,0,0,0,0,0,0,0,0,0,0,0,0,0,0,0,0,0,0,0,0,0,0,0,0,0,0,0"/>
                </v:polyline>
                <v:polyline id="Freeform 71" o:spid="_x0000_s1033" style="position:absolute;visibility:visible;mso-wrap-style:square;v-text-anchor:top" points="8727,14745,8806,14745,8825,14748,8847,14748,8890,14753,8910,14759,8950,14765,8988,14776,9026,14785,9044,14788,9063,14794,9120,14802,9144,14805,7598,14805,7621,14802,8013,14802,8048,14797,8067,14797,8087,14794,8108,14788,8124,14788,8142,14785,8550,14785,8568,14782,8591,14776,8610,14771,8628,14762,8644,14756,8727,14745"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iadSxgAA&#10;ANwAAAAPAAAAZHJzL2Rvd25yZXYueG1sRI9Ba8JAFITvgv9heUJvZqOkYqObYFsKPRREK4XeHtln&#10;Es2+DdltTPvr3YLgcZiZb5h1PphG9NS52rKCWRSDIC6srrlUcPh8my5BOI+ssbFMCn7JQZ6NR2tM&#10;tb3wjvq9L0WAsEtRQeV9m0rpiooMusi2xME72s6gD7Irpe7wEuCmkfM4XkiDNYeFClt6qag473+M&#10;gt3H95O2tUxwK5Pnr6Y/Hf4Wr0o9TIbNCoSnwd/Dt/a7VjBPHuH/TDgCMrs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5iadSxgAAANwAAAAPAAAAAAAAAAAAAAAAAJcCAABkcnMv&#10;ZG93bnJldi54bWxQSwUGAAAAAAQABAD1AAAAigMAAAAA&#10;" fillcolor="#306565" stroked="f">
                  <v:path arrowok="t" o:connecttype="custom" o:connectlocs="8727,14745;8806,14745;8825,14748;8847,14748;8890,14753;8910,14759;8950,14765;8988,14776;9026,14785;9044,14788;9063,14794;9120,14802;9144,14805;7598,14805;7621,14802;8013,14802;8048,14797;8067,14797;8087,14794;8108,14788;8124,14788;8142,14785;8550,14785;8568,14782;8591,14776;8610,14771;8628,14762;8644,14756;8727,14745" o:connectangles="0,0,0,0,0,0,0,0,0,0,0,0,0,0,0,0,0,0,0,0,0,0,0,0,0,0,0,0,0"/>
                </v:polyline>
                <v:polyline id="Freeform 72" o:spid="_x0000_s1034" style="position:absolute;visibility:visible;mso-wrap-style:square;v-text-anchor:top" points="7369,14762,7429,14762,7448,14765,7471,14771,7492,14776,7510,14782,7527,14791,7544,14797,7561,14800,7579,14805,6476,14805,6551,14782,7191,14782,7210,14779,7229,14779,7329,14765,7349,14765,7369,14762"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WzklxgAA&#10;ANwAAAAPAAAAZHJzL2Rvd25yZXYueG1sRI9Pa8JAFMTvBb/D8gre6qYSQhtdxT8UPAiiDQVvj+wz&#10;iWbfhuw2Rj+9KxR6HGbmN8x03ptadNS6yrKC91EEgji3uuJCQfb99fYBwnlkjbVlUnAjB/PZ4GWK&#10;qbZX3lN38IUIEHYpKii9b1IpXV6SQTeyDXHwTrY16INsC6lbvAa4qeU4ihJpsOKwUGJDq5Lyy+HX&#10;KNhvj5/aVjLGnYyXP3V3zu7JWqnha7+YgPDU+//wX3ujFYzjBJ5nwhGQs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JWzklxgAAANwAAAAPAAAAAAAAAAAAAAAAAJcCAABkcnMv&#10;ZG93bnJldi54bWxQSwUGAAAAAAQABAD1AAAAigMAAAAA&#10;" fillcolor="#306565" stroked="f">
                  <v:path arrowok="t" o:connecttype="custom" o:connectlocs="7369,14762;7429,14762;7448,14765;7471,14771;7492,14776;7510,14782;7527,14791;7544,14797;7561,14800;7579,14805;6476,14805;6551,14782;7191,14782;7210,14779;7229,14779;7329,14765;7349,14765;7369,14762" o:connectangles="0,0,0,0,0,0,0,0,0,0,0,0,0,0,0,0,0,0"/>
                </v:polyline>
                <v:polyline id="Freeform 73" o:spid="_x0000_s1035" style="position:absolute;visibility:visible;mso-wrap-style:square;v-text-anchor:top" points="7753,14771,7775,14774,7797,14774,7837,14779,7856,14785,7931,14797,7954,14800,7975,14802,7621,14802,7642,14797,7660,14791,7696,14779,7732,14774,7753,14771"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F5y+xQAA&#10;ANwAAAAPAAAAZHJzL2Rvd25yZXYueG1sRI9Pa8JAFMTvgt9heYI33SjB1tRVbEXwIBT/IHh7ZF+T&#10;tNm3IbvG6Kd3BaHHYWZ+w8wWrSlFQ7UrLCsYDSMQxKnVBWcKjof14B2E88gaS8uk4EYOFvNuZ4aJ&#10;tlfeUbP3mQgQdgkqyL2vEildmpNBN7QVcfB+bG3QB1lnUtd4DXBTynEUTaTBgsNCjhV95ZT+7S9G&#10;wW57nmpbyBi/Zfx5Kpvf432yUqrfa5cfIDy1/j/8am+0gnH8Bs8z4QjI+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YXnL7FAAAA3AAAAA8AAAAAAAAAAAAAAAAAlwIAAGRycy9k&#10;b3ducmV2LnhtbFBLBQYAAAAABAAEAPUAAACJAwAAAAA=&#10;" fillcolor="#306565" stroked="f">
                  <v:path arrowok="t" o:connecttype="custom" o:connectlocs="7753,14771;7775,14774;7797,14774;7837,14779;7856,14785;7931,14797;7954,14800;7975,14802;7621,14802;7642,14797;7660,14791;7696,14779;7732,14774;7753,14771" o:connectangles="0,0,0,0,0,0,0,0,0,0,0,0,0,0"/>
                </v:polyline>
                <v:polyline id="Freeform 74" o:spid="_x0000_s1036" style="position:absolute;visibility:visible;mso-wrap-style:square;v-text-anchor:top" points="9334,14765,9394,14765,9414,14768,9433,14768,9490,14776,9528,14785,9604,14797,9625,14797,9646,14800,9203,14800,9254,14782,9272,14776,9292,14774,9313,14768,9334,14765"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iAjMwQAA&#10;ANwAAAAPAAAAZHJzL2Rvd25yZXYueG1sRE/LisIwFN0P+A/hCu7GVCmi1Sg+EGYhDD4Q3F2aa1tt&#10;bkoTa8evnywEl4fzni1aU4qGaldYVjDoRyCIU6sLzhScjtvvMQjnkTWWlknBHzlYzDtfM0y0ffKe&#10;moPPRAhhl6CC3PsqkdKlORl0fVsRB+5qa4M+wDqTusZnCDelHEbRSBosODTkWNE6p/R+eBgF+91l&#10;om0hY/yV8epcNrfTa7RRqtdtl1MQnlr/Eb/dP1rBMA5rw5lwBOT8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4gIzMEAAADcAAAADwAAAAAAAAAAAAAAAACXAgAAZHJzL2Rvd25y&#10;ZXYueG1sUEsFBgAAAAAEAAQA9QAAAIUDAAAAAA==&#10;" fillcolor="#306565" stroked="f">
                  <v:path arrowok="t" o:connecttype="custom" o:connectlocs="9334,14765;9394,14765;9414,14768;9433,14768;9490,14776;9528,14785;9604,14797;9625,14797;9646,14800;9203,14800;9254,14782;9272,14776;9292,14774;9313,14768;9334,14765" o:connectangles="0,0,0,0,0,0,0,0,0,0,0,0,0,0,0"/>
                </v:polyline>
                <v:polyline id="Freeform 75" o:spid="_x0000_s1037" style="position:absolute;visibility:visible;mso-wrap-style:square;v-text-anchor:top" points="11622,14794,11787,14794,11816,14797,11596,14797,11622,14794"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xK1XxgAA&#10;ANwAAAAPAAAAZHJzL2Rvd25yZXYueG1sRI9Ba8JAFITvBf/D8oTe6sYQQk1dRVuEHgpiFKG3R/Y1&#10;Sc2+Ddk1Sfvru0LB4zAz3zDL9Wga0VPnassK5rMIBHFhdc2lgtNx9/QMwnlkjY1lUvBDDtarycMS&#10;M20HPlCf+1IECLsMFVTet5mUrqjIoJvZljh4X7Yz6IPsSqk7HALcNDKOolQarDksVNjSa0XFJb8a&#10;BYePz4W2tUxwL5Ptuem/T7/pm1KP03HzAsLT6O/h//a7VhAnC7idCUdArv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4xK1XxgAAANwAAAAPAAAAAAAAAAAAAAAAAJcCAABkcnMv&#10;ZG93bnJldi54bWxQSwUGAAAAAAQABAD1AAAAigMAAAAA&#10;" fillcolor="#306565" stroked="f">
                  <v:path arrowok="t" o:connecttype="custom" o:connectlocs="11622,14794;11787,14794;11816,14797;11596,14797;11622,14794" o:connectangles="0,0,0,0,0"/>
                </v:polyline>
                <v:polyline id="Freeform 76" o:spid="_x0000_s1038" style="position:absolute;visibility:visible;mso-wrap-style:square;v-text-anchor:top" points="9846,14791,10728,14791,10751,14794,9826,14794,9846,14791"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J5IXwgAA&#10;ANwAAAAPAAAAZHJzL2Rvd25yZXYueG1sRE/LisIwFN0L/kO4gjtNFUfGjlF8IMxCEKsMzO7S3Gmr&#10;zU1pYq1+vVkIszyc93zZmlI0VLvCsoLRMAJBnFpdcKbgfNoNPkE4j6yxtEwKHuRgueh25hhre+cj&#10;NYnPRAhhF6OC3PsqltKlORl0Q1sRB+7P1gZ9gHUmdY33EG5KOY6iqTRYcGjIsaJNTuk1uRkFx/3v&#10;TNtCTvAgJ+ufsrmcn9OtUv1eu/oC4an1/+K3+1srGH+E+eFMOAJy8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wnkhfCAAAA3AAAAA8AAAAAAAAAAAAAAAAAlwIAAGRycy9kb3du&#10;cmV2LnhtbFBLBQYAAAAABAAEAPUAAACGAwAAAAA=&#10;" fillcolor="#306565" stroked="f">
                  <v:path arrowok="t" o:connecttype="custom" o:connectlocs="9846,14791;10728,14791;10751,14794;9826,14794;9846,14791" o:connectangles="0,0,0,0,0"/>
                </v:polyline>
                <v:polyline id="Freeform 77" o:spid="_x0000_s1039" style="position:absolute;visibility:visible;mso-wrap-style:square;v-text-anchor:top" points="10347,14750,10393,14750,10416,14753,10438,14753,10707,14791,9865,14791,9884,14788,10052,14788,10090,14782,10108,14782,10235,14762,10276,14756,10297,14756,10347,14750"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azeMxgAA&#10;ANwAAAAPAAAAZHJzL2Rvd25yZXYueG1sRI9Ba8JAFITvQv/D8oTedGNIpY2uUi2FHgQxlYK3R/Y1&#10;Sc2+DdltkvbXu4LgcZiZb5jlejC16Kh1lWUFs2kEgji3uuJCwfHzffIMwnlkjbVlUvBHDtarh9ES&#10;U217PlCX+UIECLsUFZTeN6mULi/JoJvahjh437Y16INsC6lb7APc1DKOork0WHFYKLGhbUn5Ofs1&#10;Cg6704u2lUxwL5PNV939HP/nb0o9jofXBQhPg7+Hb+0PrSB+msH1TDgCcnU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DazeMxgAAANwAAAAPAAAAAAAAAAAAAAAAAJcCAABkcnMv&#10;ZG93bnJldi54bWxQSwUGAAAAAAQABAD1AAAAigMAAAAA&#10;" fillcolor="#306565" stroked="f">
                  <v:path arrowok="t" o:connecttype="custom" o:connectlocs="10347,14750;10393,14750;10416,14753;10438,14753;10707,14791;9865,14791;9884,14788;10052,14788;10090,14782;10108,14782;10235,14762;10276,14756;10297,14756;10347,14750" o:connectangles="0,0,0,0,0,0,0,0,0,0,0,0,0,0"/>
                </v:polyline>
                <v:polyline id="Freeform 78" o:spid="_x0000_s1040" style="position:absolute;visibility:visible;mso-wrap-style:square;v-text-anchor:top" points="8200,14779,8456,14779,8496,14785,8142,14785,8160,14782,8180,14782,8200,14779"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uan7xgAA&#10;ANwAAAAPAAAAZHJzL2Rvd25yZXYueG1sRI9Ba8JAFITvgv9heUJvZmOwYqObYFsKPRREK4XeHtln&#10;Es2+DdltTPvr3YLgcZiZb5h1PphG9NS52rKCWRSDIC6srrlUcPh8my5BOI+ssbFMCn7JQZ6NR2tM&#10;tb3wjvq9L0WAsEtRQeV9m0rpiooMusi2xME72s6gD7Irpe7wEuCmkUkcL6TBmsNChS29VFSc9z9G&#10;we7j+0nbWs5xK+fPX01/OvwtXpV6mAybFQhPg7+Hb+13rSB5TOD/TDgCMrs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zuan7xgAAANwAAAAPAAAAAAAAAAAAAAAAAJcCAABkcnMv&#10;ZG93bnJldi54bWxQSwUGAAAAAAQABAD1AAAAigMAAAAA&#10;" fillcolor="#306565" stroked="f">
                  <v:path arrowok="t" o:connecttype="custom" o:connectlocs="8200,14779;8456,14779;8496,14785;8142,14785;8160,14782;8180,14782;8200,14779" o:connectangles="0,0,0,0,0,0,0"/>
                </v:polyline>
                <v:polyline id="Freeform 79" o:spid="_x0000_s1041" style="position:absolute;visibility:visible;mso-wrap-style:square;v-text-anchor:top" points="6704,14753,6816,14753,7084,14782,6551,14782,6589,14771,6608,14768,6627,14762,6647,14759,6704,14753"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9QxgxwAA&#10;ANwAAAAPAAAAZHJzL2Rvd25yZXYueG1sRI9Pa8JAFMTvBb/D8gRvdeOfSk2zEbUUeigUoxS8PbKv&#10;STT7NmS3Me2nd4WCx2FmfsMkq97UoqPWVZYVTMYRCOLc6ooLBYf92+MzCOeRNdaWScEvOVilg4cE&#10;Y20vvKMu84UIEHYxKii9b2IpXV6SQTe2DXHwvm1r0AfZFlK3eAlwU8tpFC2kwYrDQokNbUvKz9mP&#10;UbD7OC61reQcP+V881V3p8Pf4lWp0bBfv4Dw1Pt7+L/9rhVMn2ZwOxOOgEy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3PUMYMcAAADcAAAADwAAAAAAAAAAAAAAAACXAgAAZHJz&#10;L2Rvd25yZXYueG1sUEsFBgAAAAAEAAQA9QAAAIsDAAAAAA==&#10;" fillcolor="#306565" stroked="f">
                  <v:path arrowok="t" o:connecttype="custom" o:connectlocs="6704,14753;6816,14753;7084,14782;6551,14782;6589,14771;6608,14768;6627,14762;6647,14759;6704,14753" o:connectangles="0,0,0,0,0,0,0,0,0"/>
                </v:polyline>
                <v:polyline id="Freeform 80" o:spid="_x0000_s1042" style="position:absolute;visibility:visible;mso-wrap-style:square;v-text-anchor:top" points="8243,14776,8409,14776,8434,14779,8221,14779,8243,14776"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HJQUxgAA&#10;ANwAAAAPAAAAZHJzL2Rvd25yZXYueG1sRI9Ba8JAFITvgv9heUJvZqOkYqObYFsKPRREK4XeHtln&#10;Es2+DdltTPvr3YLgcZiZb5h1PphG9NS52rKCWRSDIC6srrlUcPh8my5BOI+ssbFMCn7JQZ6NR2tM&#10;tb3wjvq9L0WAsEtRQeV9m0rpiooMusi2xME72s6gD7Irpe7wEuCmkfM4XkiDNYeFClt6qag473+M&#10;gt3H95O2tUxwK5Pnr6Y/Hf4Wr0o9TIbNCoSnwd/Dt/a7VjB/TOD/TDgCMrs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HJQUxgAAANwAAAAPAAAAAAAAAAAAAAAAAJcCAABkcnMv&#10;ZG93bnJldi54bWxQSwUGAAAAAAQABAD1AAAAigMAAAAA&#10;" fillcolor="#306565" stroked="f">
                  <v:path arrowok="t" o:connecttype="custom" o:connectlocs="8243,14776;8409,14776;8434,14779;8221,14779;8243,14776" o:connectangles="0,0,0,0,0"/>
                </v:polyline>
                <v:polyline id="Freeform 81" o:spid="_x0000_s1043" style="position:absolute;visibility:visible;mso-wrap-style:square;v-text-anchor:top" points="3298,14776,3612,14776,3660,14779,3132,14779,3298,14776"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UDGPxgAA&#10;ANwAAAAPAAAAZHJzL2Rvd25yZXYueG1sRI9Ba8JAFITvhf6H5RV6qxvFBI2uoi2FHgolUQRvj+wz&#10;iWbfhuw2Rn99t1DocZiZb5jlejCN6KlztWUF41EEgriwuuZSwX73/jID4TyyxsYyKbiRg/Xq8WGJ&#10;qbZXzqjPfSkChF2KCirv21RKV1Rk0I1sSxy8k+0M+iC7UuoOrwFuGjmJokQarDksVNjSa0XFJf82&#10;CrLP41zbWk7xS063h6Y/7+/Jm1LPT8NmAcLT4P/Df+0PrWASx/B7JhwBufo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8UDGPxgAAANwAAAAPAAAAAAAAAAAAAAAAAJcCAABkcnMv&#10;ZG93bnJldi54bWxQSwUGAAAAAAQABAD1AAAAigMAAAAA&#10;" fillcolor="#306565" stroked="f">
                  <v:path arrowok="t" o:connecttype="custom" o:connectlocs="3298,14776;3612,14776;3660,14779;3132,14779;3298,14776" o:connectangles="0,0,0,0,0"/>
                </v:polyline>
                <v:polyline id="Freeform 82" o:spid="_x0000_s1044" style="position:absolute;visibility:visible;mso-wrap-style:square;v-text-anchor:top" points="8329,14774,8371,14774,8391,14776,8308,14776,8329,14774"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gq/4xgAA&#10;ANwAAAAPAAAAZHJzL2Rvd25yZXYueG1sRI9Ba8JAFITvgv9heYI33Sg22Ogm2Eqhh4JopdDbI/tM&#10;otm3IbuNaX+9WxA8DjPzDbPOelOLjlpXWVYwm0YgiHOrKy4UHD/fJksQziNrrC2Tgl9ykKXDwRoT&#10;ba+8p+7gCxEg7BJUUHrfJFK6vCSDbmob4uCdbGvQB9kWUrd4DXBTy3kUxdJgxWGhxIZeS8ovhx+j&#10;YP/x/axtJRe4k4uXr7o7H//irVLjUb9ZgfDU+0f43n7XCuZPMfyfCUdApj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Mgq/4xgAAANwAAAAPAAAAAAAAAAAAAAAAAJcCAABkcnMv&#10;ZG93bnJldi54bWxQSwUGAAAAAAQABAD1AAAAigMAAAAA&#10;" fillcolor="#306565" stroked="f">
                  <v:path arrowok="t" o:connecttype="custom" o:connectlocs="8329,14774;8371,14774;8391,14776;8308,14776;8329,14774" o:connectangles="0,0,0,0,0"/>
                </v:polyline>
                <v:polyline id="Freeform 83" o:spid="_x0000_s1045" style="position:absolute;visibility:visible;mso-wrap-style:square;v-text-anchor:top" points="675,14739,836,14739,859,14742,883,14742,951,14748,974,14750,997,14750,1019,14753,2007,14753,2027,14756,2047,14756,2067,14759,2086,14759,2106,14762,2165,14765,2205,14771,2245,14771,2265,14774,0,14774,0,14748,593,14748,612,14745,632,14745,652,14742,675,14739"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zgpjxgAA&#10;ANwAAAAPAAAAZHJzL2Rvd25yZXYueG1sRI9ba8JAFITfC/6H5Qi+1Y1ivURXUUvBh0LxguDbIXtM&#10;otmzIbvG1F/vCoU+DjPzDTNbNKYQNVUut6yg141AECdW55wqOOy/3scgnEfWWFgmBb/kYDFvvc0w&#10;1vbOW6p3PhUBwi5GBZn3ZSylSzIy6Lq2JA7e2VYGfZBVKnWF9wA3hexH0VAazDksZFjSOqPkursZ&#10;Bdvv00TbXA7wRw5Wx6K+HB7DT6U67WY5BeGp8f/hv/ZGK+h/jOB1JhwBOX8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jzgpjxgAAANwAAAAPAAAAAAAAAAAAAAAAAJcCAABkcnMv&#10;ZG93bnJldi54bWxQSwUGAAAAAAQABAD1AAAAigMAAAAA&#10;" fillcolor="#306565" stroked="f">
                  <v:path arrowok="t" o:connecttype="custom" o:connectlocs="675,14739;836,14739;859,14742;883,14742;951,14748;974,14750;997,14750;1019,14753;2007,14753;2027,14756;2047,14756;2067,14759;2086,14759;2106,14762;2165,14765;2205,14771;2245,14771;2265,14774;0,14774;0,14748;593,14748;612,14745;632,14745;652,14742;675,14739" o:connectangles="0,0,0,0,0,0,0,0,0,0,0,0,0,0,0,0,0,0,0,0,0,0,0,0,0"/>
                </v:polyline>
                <v:polyline id="Freeform 84" o:spid="_x0000_s1046" style="position:absolute;visibility:visible;mso-wrap-style:square;v-text-anchor:top" points="11031,14756,11093,14756,11112,14759,11009,14759,11031,14756"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UZ4RwgAA&#10;ANwAAAAPAAAAZHJzL2Rvd25yZXYueG1sRE/LisIwFN0L/kO4gjtNFUfGjlF8IMxCEKsMzO7S3Gmr&#10;zU1pYq1+vVkIszyc93zZmlI0VLvCsoLRMAJBnFpdcKbgfNoNPkE4j6yxtEwKHuRgueh25hhre+cj&#10;NYnPRAhhF6OC3PsqltKlORl0Q1sRB+7P1gZ9gHUmdY33EG5KOY6iqTRYcGjIsaJNTuk1uRkFx/3v&#10;TNtCTvAgJ+ufsrmcn9OtUv1eu/oC4an1/+K3+1srGH+EteFMOAJy8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JRnhHCAAAA3AAAAA8AAAAAAAAAAAAAAAAAlwIAAGRycy9kb3du&#10;cmV2LnhtbFBLBQYAAAAABAAEAPUAAACGAwAAAAA=&#10;" fillcolor="#306565" stroked="f">
                  <v:path arrowok="t" o:connecttype="custom" o:connectlocs="11031,14756;11093,14756;11112,14759;11009,14759;11031,14756" o:connectangles="0,0,0,0,0"/>
                </v:polyline>
                <v:polyline id="Freeform 85" o:spid="_x0000_s1047" style="position:absolute;visibility:visible;mso-wrap-style:square;v-text-anchor:top" points="6760,14750,6788,14753,6732,14753,6760,14750"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HTuKxgAA&#10;ANwAAAAPAAAAZHJzL2Rvd25yZXYueG1sRI9Ba8JAFITvgv9heQVvummIUqOr2ErBQ0FMpdDbI/tM&#10;0mbfhuw2Sfvr3YLgcZiZb5j1djC16Kh1lWUFj7MIBHFudcWFgvP76/QJhPPIGmvLpOCXHGw349Ea&#10;U217PlGX+UIECLsUFZTeN6mULi/JoJvZhjh4F9sa9EG2hdQt9gFuahlH0UIarDgslNjQS0n5d/Zj&#10;FJzePpfaVjLBo0yeP+ru6/y32Cs1eRh2KxCeBn8P39oHrSCeL+H/TDgCcnM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9HTuKxgAAANwAAAAPAAAAAAAAAAAAAAAAAJcCAABkcnMv&#10;ZG93bnJldi54bWxQSwUGAAAAAAQABAD1AAAAigMAAAAA&#10;" fillcolor="#306565" stroked="f">
                  <v:path arrowok="t" o:connecttype="custom" o:connectlocs="6760,14750;6788,14753;6732,14753;6760,14750" o:connectangles="0,0,0,0"/>
                </v:polyline>
                <v:polyline id="Freeform 86" o:spid="_x0000_s1048" style="position:absolute;visibility:visible;mso-wrap-style:square;v-text-anchor:top" points="1195,14750,1582,14750,1796,14753,1152,14753,1195,14750"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S1iqwwAA&#10;ANwAAAAPAAAAZHJzL2Rvd25yZXYueG1sRE/LasJAFN0X+g/DLbirk4YQbHSUPhBcCGIaCt1dMtck&#10;beZOyEyT6Nc7C8Hl4bxXm8m0YqDeNZYVvMwjEMSl1Q1XCoqv7fMChPPIGlvLpOBMDjbrx4cVZtqO&#10;fKQh95UIIewyVFB732VSurImg25uO+LAnWxv0AfYV1L3OIZw08o4ilJpsOHQUGNHHzWVf/m/UXDc&#10;/7xq28gEDzJ5/26H3+KSfio1e5reliA8Tf4uvrl3WkGchvnhTDgCcn0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S1iqwwAAANwAAAAPAAAAAAAAAAAAAAAAAJcCAABkcnMvZG93&#10;bnJldi54bWxQSwUGAAAAAAQABAD1AAAAhwMAAAAA&#10;" fillcolor="#306565" stroked="f">
                  <v:path arrowok="t" o:connecttype="custom" o:connectlocs="1195,14750;1582,14750;1796,14753;1152,14753;1195,14750" o:connectangles="0,0,0,0,0"/>
                </v:polyline>
                <v:polyline id="Freeform 87" o:spid="_x0000_s1049" style="position:absolute;visibility:visible;mso-wrap-style:square;v-text-anchor:top" points="81,14730,342,14730,362,14733,441,14739,460,14742,479,14742,498,14745,517,14745,535,14748,0,14748,0,14739,23,14736,43,14733,62,14733,81,14730"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B/0xxQAA&#10;ANwAAAAPAAAAZHJzL2Rvd25yZXYueG1sRI9Li8JAEITvgv9haMGbThQJmnUUHwgehMUHC3trMr1J&#10;NNMTMmOM++t3FgSPRVV9Rc2XrSlFQ7UrLCsYDSMQxKnVBWcKLufdYArCeWSNpWVS8CQHy0W3M8dE&#10;2wcfqTn5TAQIuwQV5N5XiZQuzcmgG9qKOHg/tjbog6wzqWt8BLgp5TiKYmmw4LCQY0WbnNLb6W4U&#10;HA/fM20LOcFPOVl/lc318htvler32tUHCE+tf4df7b1WMI5H8H8mHAG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0H/THFAAAA3AAAAA8AAAAAAAAAAAAAAAAAlwIAAGRycy9k&#10;b3ducmV2LnhtbFBLBQYAAAAABAAEAPUAAACJAwAAAAA=&#10;" fillcolor="#306565" stroked="f">
                  <v:path arrowok="t" o:connecttype="custom" o:connectlocs="81,14730;342,14730;362,14733;441,14739;460,14742;479,14742;498,14745;517,14745;535,14748;0,14748;0,14739;23,14736;43,14733;62,14733;81,14730" o:connectangles="0,0,0,0,0,0,0,0,0,0,0,0,0,0,0"/>
                </v:polyline>
                <v:polyline id="Freeform 88" o:spid="_x0000_s1050" style="position:absolute;visibility:visible;mso-wrap-style:square;v-text-anchor:top" points="721,14736,790,14736,813,14739,698,14739,721,14736"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1WNGxgAA&#10;ANwAAAAPAAAAZHJzL2Rvd25yZXYueG1sRI9Pa8JAFMTvBb/D8gre6qZBQhtdxT8UPAiiDQVvj+wz&#10;iWbfhuw2Rj+9KxR6HGbmN8x03ptadNS6yrKC91EEgji3uuJCQfb99fYBwnlkjbVlUnAjB/PZ4GWK&#10;qbZX3lN38IUIEHYpKii9b1IpXV6SQTeyDXHwTrY16INsC6lbvAa4qWUcRYk0WHFYKLGhVUn55fBr&#10;FOy3x09tKznGnRwvf+runN2TtVLD134xAeGp9//hv/ZGK4iTGJ5nwhGQs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91WNGxgAAANwAAAAPAAAAAAAAAAAAAAAAAJcCAABkcnMv&#10;ZG93bnJldi54bWxQSwUGAAAAAAQABAD1AAAAigMAAAAA&#10;" fillcolor="#306565" stroked="f">
                  <v:path arrowok="t" o:connecttype="custom" o:connectlocs="721,14736;790,14736;813,14739;698,14739;721,14736" o:connectangles="0,0,0,0,0"/>
                </v:polyline>
                <v:polyline id="Freeform 89" o:spid="_x0000_s1051" style="position:absolute;visibility:visible;mso-wrap-style:square;v-text-anchor:top" points="119,14727,299,14727,320,14730,100,14730,119,14727"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mcbdxwAA&#10;ANwAAAAPAAAAZHJzL2Rvd25yZXYueG1sRI9Pa8JAFMTvhX6H5Qnemo1WQk3dhGoRPBSKfxC8PbKv&#10;Sdrs25BdY/TTdwtCj8PM/IZZ5INpRE+dqy0rmEQxCOLC6ppLBYf9+ukFhPPIGhvLpOBKDvLs8WGB&#10;qbYX3lK/86UIEHYpKqi8b1MpXVGRQRfZljh4X7Yz6IPsSqk7vAS4aeQ0jhNpsOawUGFLq4qKn93Z&#10;KNh+nOba1nKGn3K2PDb99+GWvCs1Hg1vryA8Df4/fG9vtIJp8gx/Z8IRkNk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EpnG3ccAAADcAAAADwAAAAAAAAAAAAAAAACXAgAAZHJz&#10;L2Rvd25yZXYueG1sUEsFBgAAAAAEAAQA9QAAAIsDAAAAAA==&#10;" fillcolor="#306565" stroked="f">
                  <v:path arrowok="t" o:connecttype="custom" o:connectlocs="119,14727;299,14727;320,14730;100,14730;119,14727" o:connectangles="0,0,0,0,0"/>
                </v:polyline>
                <v:polyline id="Freeform 90" o:spid="_x0000_s1052" style="position:absolute;visibility:visible;mso-wrap-style:square;v-text-anchor:top" points="157,14724,255,14724,276,14727,138,14727,157,14724" coordsize="12240,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cF6pxgAA&#10;ANwAAAAPAAAAZHJzL2Rvd25yZXYueG1sRI9Pa8JAFMTvBb/D8gre6qYSQhtdxT8UPAiiDQVvj+wz&#10;iWbfhuw2Rj+9KxR6HGbmN8x03ptadNS6yrKC91EEgji3uuJCQfb99fYBwnlkjbVlUnAjB/PZ4GWK&#10;qbZX3lN38IUIEHYpKii9b1IpXV6SQTeyDXHwTrY16INsC6lbvAa4qeU4ihJpsOKwUGJDq5Lyy+HX&#10;KNhvj5/aVjLGnYyXP3V3zu7JWqnha7+YgPDU+//wX3ujFYyTGJ5nwhGQs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dcF6pxgAAANwAAAAPAAAAAAAAAAAAAAAAAJcCAABkcnMv&#10;ZG93bnJldi54bWxQSwUGAAAAAAQABAD1AAAAigMAAAAA&#10;" fillcolor="#306565" stroked="f">
                  <v:path arrowok="t" o:connecttype="custom" o:connectlocs="157,14724;255,14724;276,14727;138,14727;157,14724" o:connectangles="0,0,0,0,0"/>
                </v:polyline>
              </v:group>
              <v:group id="Group 91" o:spid="_x0000_s1053" style="position:absolute;top:14723;width:12240;height:139" coordorigin=",14723" coordsize="12240,13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1JvRjGAAAA3AAA&#10;AA8AAAAAAAAAAAAAAAAAqQIAAGRycy9kb3ducmV2LnhtbFBLBQYAAAAABAAEAPoAAACcAwAAAAA=&#10;">
                <v:polyline id="Freeform 92" o:spid="_x0000_s1054" style="position:absolute;visibility:visible;mso-wrap-style:square;v-text-anchor:top" points="0,14736,62,14731,138,14725,215,14723,235,14723,299,14726,362,14731,422,14737,441,14738,517,14744,573,14745,593,14745,612,14744,632,14743,652,14741,675,14738,698,14737,721,14736,744,14735,767,14735,836,14738,906,14743,928,14744,951,14746,1019,14751,1086,14752,1108,14752,1152,14751,1195,14750,1281,14749,1368,14749,1411,14749,1454,14749,1539,14750,1625,14750,1711,14751,1753,14751,1839,14752,1924,14752,1966,14752,1987,14752,2047,14755,2126,14761,2146,14763,2165,14765,2245,14770,2305,14771,2325,14771,2389,14765,2450,14755,2489,14749,2508,14745,2584,14734,2641,14731,2660,14732,2724,14740,2800,14757,2817,14761,2891,14775,2964,14777,2992,14777,3020,14777,3105,14777,3188,14776,3243,14776,3271,14775,3354,14775,3437,14774,3464,14774,3540,14775,3612,14776,3684,14777,3756,14779,3828,14782,3899,14784,3971,14787,3994,14788,4017,14789,4040,14790,4063,14790,4132,14793,4201,14797,4270,14802,4338,14810,4405,14820,4426,14824,4453,14829,4532,14837,4610,14839,4636,14838,4661,14838,4687,14837,4713,14836,4738,14835,4764,14835,4790,14834,4816,14834,4893,14838,4946,14845,5000,14853,5055,14858,5110,14861,5164,14862,5219,14862,5327,14857,5436,14848,5545,14837,5600,14832,5710,14823,5819,14818,5875,14817,5930,14818,5985,14821,6041,14827,6062,14829,6082,14831,6142,14838,6220,14843,6239,14844,6258,14844,6336,14838,6397,14827,6456,14811,6514,14793,6533,14787,6608,14765,6676,14754,6760,14750,6788,14751,6870,14757,6951,14766,6978,14769,7004,14772,7084,14779,7138,14781,7164,14781,7229,14777,7288,14769,7308,14767,7369,14761,7409,14760,7429,14761,7492,14775,7527,14788,7544,14794,7561,14799,7579,14803,7598,14804,7621,14800,7642,14796,7660,14790,7678,14785,7696,14779,7713,14775,7732,14771,7753,14770,7775,14771,7837,14779,7894,14790,7912,14793,7931,14796,7954,14799,7975,14801,7994,14801,8013,14800,8031,14799,8048,14797,8067,14794,8087,14791,8108,14788,8180,14780,8243,14776,8308,14774,8351,14773,8371,14773,8434,14777,8476,14781,8496,14783,8514,14784,8532,14785,8550,14784,8568,14782,8591,14776,8610,14769,8628,14761,8644,14755,8707,14746,8768,14743,8787,14744,8847,14747,8910,14757,8969,14769,9007,14778,9026,14783,9101,14798,9144,14803,9165,14803,9237,14787,9254,14782,9272,14776,9334,14765,9375,14763,9394,14764,9471,14773,9528,14783,9547,14786,9625,14797,9688,14798,9708,14798,9787,14794,9807,14792,9826,14791,9903,14787,9923,14787,9942,14788,9966,14788,9989,14788,10052,14785,10126,14778,10198,14767,10216,14764,10276,14756,10347,14750,10370,14750,10393,14750,10459,14755,10522,14763,10584,14773,10604,14776,10665,14785,10728,14790,10751,14791,10772,14791,10847,14783,10901,14773,10921,14769,10986,14759,11052,14754,11073,14755,11149,14761,11221,14775,11295,14792,11314,14797,11379,14810,11410,14812,11424,14811,11438,14810,11455,14808,11473,14805,11496,14802,11571,14795,11649,14792,11703,14791,11731,14792,11816,14794,11902,14800,11988,14809,12072,14822,12137,14834,12198,14849,12237,14860,12240,14860" coordsize="12240,1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F2IVwQAA&#10;ANwAAAAPAAAAZHJzL2Rvd25yZXYueG1sRI/BisJAEETvC/7D0IK3daKEuGQdRRTF66oXb02mTYLp&#10;npAZTfx7Z2Fhj0VVvaKW64Eb9aTO104MzKYJKJLC2VpKA5fz/vMLlA8oFhsnZOBFHtar0ccSc+t6&#10;+aHnKZQqQsTnaKAKoc219kVFjH7qWpLo3VzHGKLsSm077COcGz1Pkkwz1hIXKmxpW1FxPz3YAC8O&#10;3LOk12SGqeyue9dc0qMxk/Gw+QYVaAj/4b/20RqYZxn8nolHQK/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xdiFcEAAADcAAAADwAAAAAAAAAAAAAAAACXAgAAZHJzL2Rvd25y&#10;ZXYueG1sUEsFBgAAAAAEAAQA9QAAAIUDAAAAAA==&#10;" filled="f" strokecolor="#030404" strokeweight=".50975mm">
                  <v:path arrowok="t" o:connecttype="custom" o:connectlocs="235,14723;517,14744;652,14741;767,14735;1019,14751;1281,14749;1625,14750;1966,14752;2165,14765;2450,14755;2660,14732;2964,14777;3243,14776;3540,14775;3899,14784;4063,14790;4405,14820;4636,14838;4764,14835;5000,14853;5327,14857;5819,14818;6062,14829;6258,14844;6533,14787;6870,14757;7138,14781;7369,14761;7544,14794;7642,14796;7732,14771;7912,14793;8013,14800;8108,14788;8371,14773;8532,14785;8628,14761;8847,14747;9101,14798;9272,14776;9528,14783;9787,14794;9942,14788;10198,14767;10393,14750;10665,14785;10901,14773;11149,14761;11410,14812;11496,14802;11816,14794;12198,14849" o:connectangles="0,0,0,0,0,0,0,0,0,0,0,0,0,0,0,0,0,0,0,0,0,0,0,0,0,0,0,0,0,0,0,0,0,0,0,0,0,0,0,0,0,0,0,0,0,0,0,0,0,0,0,0"/>
                </v:polyline>
              </v:group>
              <w10:wrap anchorx="page" anchory="page"/>
            </v:group>
          </w:pict>
        </mc:Fallback>
      </mc:AlternateContent>
    </w:r>
    <w:r w:rsidRPr="002B3D99">
      <w:rPr>
        <w:rFonts w:cs="Times New Roman"/>
        <w:sz w:val="2"/>
      </w:rPr>
      <w:tab/>
    </w:r>
    <w:r w:rsidR="002B3D99" w:rsidRPr="002B3D99">
      <w:rPr>
        <w:rFonts w:cs="Times New Roman"/>
        <w:sz w:val="2"/>
      </w:rPr>
      <w:tab/>
    </w:r>
    <w:r w:rsidR="002B3D99" w:rsidRPr="002B3D99">
      <w:rPr>
        <w:rFonts w:ascii="Arial" w:eastAsia="FedraSansStd-Book" w:hAnsi="Arial" w:cs="Arial"/>
        <w:color w:val="393939"/>
        <w:sz w:val="16"/>
        <w:szCs w:val="48"/>
      </w:rPr>
      <w:t xml:space="preserve">FLEXIBLE </w:t>
    </w:r>
    <w:r w:rsidR="002B3D99" w:rsidRPr="002B3D99">
      <w:rPr>
        <w:rFonts w:ascii="Arial" w:eastAsia="FedraSansStd-Book" w:hAnsi="Arial" w:cs="Arial"/>
        <w:color w:val="393939"/>
        <w:spacing w:val="-6"/>
        <w:sz w:val="16"/>
        <w:szCs w:val="48"/>
      </w:rPr>
      <w:t>C</w:t>
    </w:r>
    <w:r w:rsidR="002B3D99" w:rsidRPr="002B3D99">
      <w:rPr>
        <w:rFonts w:ascii="Arial" w:eastAsia="FedraSansStd-Book" w:hAnsi="Arial" w:cs="Arial"/>
        <w:color w:val="393939"/>
        <w:sz w:val="16"/>
        <w:szCs w:val="48"/>
      </w:rPr>
      <w:t>ONTRACT - Flexlite 0.1</w:t>
    </w:r>
    <w:r w:rsidR="00FB66D4">
      <w:rPr>
        <w:rFonts w:ascii="Arial" w:eastAsia="FedraSansStd-Book" w:hAnsi="Arial" w:cs="Arial"/>
        <w:color w:val="393939"/>
        <w:sz w:val="16"/>
        <w:szCs w:val="48"/>
      </w:rPr>
      <w:t xml:space="preserve"> (US)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52F45" w14:textId="1CB3E745" w:rsidR="00F03D3F" w:rsidRPr="002B3D99" w:rsidRDefault="00F03D3F" w:rsidP="00F03D3F">
    <w:pPr>
      <w:pStyle w:val="Footer"/>
      <w:tabs>
        <w:tab w:val="clear" w:pos="4513"/>
        <w:tab w:val="clear" w:pos="9026"/>
      </w:tabs>
      <w:jc w:val="right"/>
      <w:rPr>
        <w:rFonts w:cs="Times New Roman"/>
        <w:sz w:val="2"/>
      </w:rPr>
    </w:pPr>
    <w:r>
      <w:rPr>
        <w:rFonts w:ascii="Arial" w:eastAsia="FedraSansStd-Book" w:hAnsi="Arial" w:cs="Arial"/>
        <w:color w:val="393939"/>
        <w:sz w:val="16"/>
        <w:szCs w:val="48"/>
      </w:rPr>
      <w:t>F</w:t>
    </w:r>
    <w:r w:rsidRPr="002B3D99">
      <w:rPr>
        <w:rFonts w:ascii="Arial" w:eastAsia="FedraSansStd-Book" w:hAnsi="Arial" w:cs="Arial"/>
        <w:color w:val="393939"/>
        <w:sz w:val="16"/>
        <w:szCs w:val="48"/>
      </w:rPr>
      <w:t xml:space="preserve">LEXIBLE </w:t>
    </w:r>
    <w:r w:rsidRPr="002B3D99">
      <w:rPr>
        <w:rFonts w:ascii="Arial" w:eastAsia="FedraSansStd-Book" w:hAnsi="Arial" w:cs="Arial"/>
        <w:color w:val="393939"/>
        <w:spacing w:val="-6"/>
        <w:sz w:val="16"/>
        <w:szCs w:val="48"/>
      </w:rPr>
      <w:t>C</w:t>
    </w:r>
    <w:r w:rsidRPr="002B3D99">
      <w:rPr>
        <w:rFonts w:ascii="Arial" w:eastAsia="FedraSansStd-Book" w:hAnsi="Arial" w:cs="Arial"/>
        <w:color w:val="393939"/>
        <w:sz w:val="16"/>
        <w:szCs w:val="48"/>
      </w:rPr>
      <w:t>ONTRACT - Flexlite 0.1</w:t>
    </w:r>
    <w:r w:rsidR="00FB66D4">
      <w:rPr>
        <w:rFonts w:ascii="Arial" w:eastAsia="FedraSansStd-Book" w:hAnsi="Arial" w:cs="Arial"/>
        <w:color w:val="393939"/>
        <w:sz w:val="16"/>
        <w:szCs w:val="48"/>
      </w:rPr>
      <w:t xml:space="preserve"> (US)</w:t>
    </w:r>
  </w:p>
  <w:p w14:paraId="02EFBFA8" w14:textId="56937966" w:rsidR="009C080E" w:rsidRDefault="009C080E" w:rsidP="00F03D3F">
    <w:pPr>
      <w:pStyle w:val="Footer"/>
      <w:tabs>
        <w:tab w:val="clear" w:pos="4513"/>
        <w:tab w:val="clear" w:pos="9026"/>
        <w:tab w:val="left" w:pos="4536"/>
        <w:tab w:val="right" w:pos="11170"/>
        <w:tab w:val="right" w:pos="11199"/>
      </w:tabs>
      <w:rPr>
        <w:rFonts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260E8" w14:textId="77777777" w:rsidR="002C1689" w:rsidRDefault="002C1689">
      <w:r>
        <w:separator/>
      </w:r>
    </w:p>
  </w:footnote>
  <w:footnote w:type="continuationSeparator" w:id="0">
    <w:p w14:paraId="3E0CBE7C" w14:textId="77777777" w:rsidR="002C1689" w:rsidRDefault="002C16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1BE39" w14:textId="77777777" w:rsidR="009C080E" w:rsidRPr="00E752A7" w:rsidRDefault="009C080E" w:rsidP="00D80CA4">
    <w:pPr>
      <w:pStyle w:val="Header"/>
      <w:jc w:val="right"/>
      <w:rPr>
        <w:u w:val="single"/>
      </w:rPr>
    </w:pPr>
    <w:r>
      <w:rPr>
        <w:u w:val="single"/>
      </w:rPr>
      <w:t>Draft</w:t>
    </w:r>
    <w:r w:rsidRPr="00E752A7">
      <w:rPr>
        <w:u w:val="single"/>
      </w:rPr>
      <w:t xml:space="preserve">: </w:t>
    </w:r>
    <w:r>
      <w:rPr>
        <w:u w:val="single"/>
      </w:rPr>
      <w:t>31 July 2013</w:t>
    </w:r>
  </w:p>
  <w:p w14:paraId="4C0B52A5" w14:textId="77777777" w:rsidR="009C080E" w:rsidRDefault="009C080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045D"/>
    <w:multiLevelType w:val="multilevel"/>
    <w:tmpl w:val="2708A47C"/>
    <w:lvl w:ilvl="0">
      <w:start w:val="1"/>
      <w:numFmt w:val="decimal"/>
      <w:pStyle w:val="MFNumLev1"/>
      <w:lvlText w:val="%1."/>
      <w:lvlJc w:val="left"/>
      <w:pPr>
        <w:tabs>
          <w:tab w:val="num" w:pos="862"/>
        </w:tabs>
        <w:ind w:left="862" w:hanging="720"/>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FNumLev2"/>
      <w:lvlText w:val="%1.%2"/>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MFNumLev3"/>
      <w:lvlText w:val="(%3)"/>
      <w:lvlJc w:val="left"/>
      <w:pPr>
        <w:tabs>
          <w:tab w:val="num" w:pos="1440"/>
        </w:tabs>
        <w:ind w:left="1440" w:hanging="720"/>
      </w:pPr>
      <w:rPr>
        <w:rFonts w:hint="default"/>
        <w:i w:val="0"/>
        <w:color w:val="auto"/>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3C013AC4"/>
    <w:multiLevelType w:val="hybridMultilevel"/>
    <w:tmpl w:val="3086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C4107D"/>
    <w:multiLevelType w:val="multilevel"/>
    <w:tmpl w:val="13C020A2"/>
    <w:lvl w:ilvl="0">
      <w:start w:val="1"/>
      <w:numFmt w:val="decimal"/>
      <w:pStyle w:val="NFSchLevel1"/>
      <w:lvlText w:val="%1."/>
      <w:lvlJc w:val="left"/>
      <w:pPr>
        <w:tabs>
          <w:tab w:val="num" w:pos="720"/>
        </w:tabs>
        <w:ind w:left="720" w:hanging="720"/>
      </w:pPr>
      <w:rPr>
        <w:rFonts w:hint="default"/>
        <w:b w:val="0"/>
        <w:i w:val="0"/>
      </w:rPr>
    </w:lvl>
    <w:lvl w:ilvl="1">
      <w:start w:val="1"/>
      <w:numFmt w:val="decimal"/>
      <w:pStyle w:val="NFSchLevel2"/>
      <w:lvlText w:val="%1.%2"/>
      <w:lvlJc w:val="left"/>
      <w:pPr>
        <w:tabs>
          <w:tab w:val="num" w:pos="720"/>
        </w:tabs>
        <w:ind w:left="720" w:hanging="720"/>
      </w:pPr>
      <w:rPr>
        <w:rFonts w:hint="default"/>
      </w:rPr>
    </w:lvl>
    <w:lvl w:ilvl="2">
      <w:start w:val="1"/>
      <w:numFmt w:val="lowerLetter"/>
      <w:pStyle w:val="NFSchLevel3"/>
      <w:lvlText w:val="(%3)"/>
      <w:lvlJc w:val="left"/>
      <w:pPr>
        <w:tabs>
          <w:tab w:val="num" w:pos="1440"/>
        </w:tabs>
        <w:ind w:left="1440" w:hanging="720"/>
      </w:pPr>
      <w:rPr>
        <w:rFonts w:hint="default"/>
      </w:rPr>
    </w:lvl>
    <w:lvl w:ilvl="3">
      <w:start w:val="1"/>
      <w:numFmt w:val="lowerRoman"/>
      <w:pStyle w:val="NFSchLevel4"/>
      <w:lvlText w:val="(%4)"/>
      <w:lvlJc w:val="left"/>
      <w:pPr>
        <w:tabs>
          <w:tab w:val="num" w:pos="2160"/>
        </w:tabs>
        <w:ind w:left="2160" w:hanging="720"/>
      </w:pPr>
      <w:rPr>
        <w:rFonts w:hint="default"/>
      </w:rPr>
    </w:lvl>
    <w:lvl w:ilvl="4">
      <w:start w:val="1"/>
      <w:numFmt w:val="upperLetter"/>
      <w:pStyle w:val="NFSchLevel5"/>
      <w:lvlText w:val="(%5)"/>
      <w:lvlJc w:val="left"/>
      <w:pPr>
        <w:tabs>
          <w:tab w:val="num" w:pos="2880"/>
        </w:tabs>
        <w:ind w:left="2880" w:hanging="720"/>
      </w:pPr>
      <w:rPr>
        <w:rFonts w:hint="default"/>
      </w:rPr>
    </w:lvl>
    <w:lvl w:ilvl="5">
      <w:start w:val="1"/>
      <w:numFmt w:val="decimal"/>
      <w:pStyle w:val="MF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A2235F4"/>
    <w:multiLevelType w:val="hybridMultilevel"/>
    <w:tmpl w:val="09AED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BD"/>
    <w:rsid w:val="0004137B"/>
    <w:rsid w:val="0014031A"/>
    <w:rsid w:val="00194A41"/>
    <w:rsid w:val="001A33BD"/>
    <w:rsid w:val="001C7936"/>
    <w:rsid w:val="0025318A"/>
    <w:rsid w:val="00256B82"/>
    <w:rsid w:val="002701E0"/>
    <w:rsid w:val="002A08FC"/>
    <w:rsid w:val="002B3D99"/>
    <w:rsid w:val="002C1689"/>
    <w:rsid w:val="002D05D2"/>
    <w:rsid w:val="00366846"/>
    <w:rsid w:val="00407439"/>
    <w:rsid w:val="004770F7"/>
    <w:rsid w:val="00517761"/>
    <w:rsid w:val="00551549"/>
    <w:rsid w:val="006A2393"/>
    <w:rsid w:val="0070773E"/>
    <w:rsid w:val="007352CA"/>
    <w:rsid w:val="00735342"/>
    <w:rsid w:val="00735829"/>
    <w:rsid w:val="00785784"/>
    <w:rsid w:val="007E1575"/>
    <w:rsid w:val="007E5D30"/>
    <w:rsid w:val="007F7653"/>
    <w:rsid w:val="008452F8"/>
    <w:rsid w:val="00853FA8"/>
    <w:rsid w:val="0085778E"/>
    <w:rsid w:val="008B47E5"/>
    <w:rsid w:val="009770B9"/>
    <w:rsid w:val="00995A54"/>
    <w:rsid w:val="009C080E"/>
    <w:rsid w:val="00AE1C53"/>
    <w:rsid w:val="00B13023"/>
    <w:rsid w:val="00B26850"/>
    <w:rsid w:val="00B56A59"/>
    <w:rsid w:val="00C1094F"/>
    <w:rsid w:val="00C430DA"/>
    <w:rsid w:val="00C43A72"/>
    <w:rsid w:val="00CC7AFE"/>
    <w:rsid w:val="00D80CA4"/>
    <w:rsid w:val="00D91370"/>
    <w:rsid w:val="00E07B6A"/>
    <w:rsid w:val="00EA21E6"/>
    <w:rsid w:val="00F03D3F"/>
    <w:rsid w:val="00F90831"/>
    <w:rsid w:val="00FB66D4"/>
    <w:rsid w:val="00FD2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98D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greements Style"/>
    <w:qFormat/>
    <w:rsid w:val="001A33BD"/>
    <w:pPr>
      <w:jc w:val="both"/>
    </w:pPr>
    <w:rPr>
      <w:rFonts w:ascii="Verdana" w:eastAsia="Times New Roman" w:hAnsi="Verdana" w:cs="Verdana"/>
      <w:sz w:val="20"/>
      <w:szCs w:val="20"/>
      <w:lang w:val="en-GB" w:eastAsia="en-GB"/>
    </w:rPr>
  </w:style>
  <w:style w:type="paragraph" w:styleId="Heading1">
    <w:name w:val="heading 1"/>
    <w:basedOn w:val="Normal"/>
    <w:next w:val="Normal"/>
    <w:link w:val="Heading1Char"/>
    <w:qFormat/>
    <w:rsid w:val="001A33BD"/>
    <w:pPr>
      <w:keepNext/>
      <w:keepLines/>
      <w:spacing w:before="480"/>
      <w:jc w:val="center"/>
      <w:outlineLvl w:val="0"/>
    </w:pPr>
    <w:rPr>
      <w:rFonts w:cs="Cambria"/>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3BD"/>
    <w:rPr>
      <w:rFonts w:ascii="Verdana" w:eastAsia="Times New Roman" w:hAnsi="Verdana" w:cs="Cambria"/>
      <w:b/>
      <w:bCs/>
      <w:color w:val="365F91"/>
      <w:sz w:val="20"/>
      <w:szCs w:val="28"/>
      <w:lang w:val="en-GB" w:eastAsia="en-GB"/>
    </w:rPr>
  </w:style>
  <w:style w:type="paragraph" w:styleId="BodyText">
    <w:name w:val="Body Text"/>
    <w:basedOn w:val="Normal"/>
    <w:link w:val="BodyTextChar"/>
    <w:uiPriority w:val="99"/>
    <w:rsid w:val="001A33BD"/>
    <w:pPr>
      <w:spacing w:after="240"/>
    </w:pPr>
  </w:style>
  <w:style w:type="character" w:customStyle="1" w:styleId="BodyTextChar">
    <w:name w:val="Body Text Char"/>
    <w:basedOn w:val="DefaultParagraphFont"/>
    <w:link w:val="BodyText"/>
    <w:uiPriority w:val="99"/>
    <w:rsid w:val="001A33BD"/>
    <w:rPr>
      <w:rFonts w:ascii="Verdana" w:eastAsia="Times New Roman" w:hAnsi="Verdana" w:cs="Verdana"/>
      <w:sz w:val="20"/>
      <w:szCs w:val="20"/>
      <w:lang w:val="en-GB" w:eastAsia="en-GB"/>
    </w:rPr>
  </w:style>
  <w:style w:type="paragraph" w:customStyle="1" w:styleId="MFNumLev1">
    <w:name w:val="MFNumLev1"/>
    <w:qFormat/>
    <w:rsid w:val="001A33BD"/>
    <w:pPr>
      <w:keepNext/>
      <w:numPr>
        <w:numId w:val="1"/>
      </w:numPr>
      <w:tabs>
        <w:tab w:val="clear" w:pos="862"/>
        <w:tab w:val="num" w:pos="720"/>
      </w:tabs>
      <w:spacing w:before="240" w:after="240"/>
      <w:ind w:left="720"/>
      <w:jc w:val="both"/>
      <w:outlineLvl w:val="0"/>
    </w:pPr>
    <w:rPr>
      <w:rFonts w:ascii="Verdana" w:eastAsia="Times New Roman" w:hAnsi="Verdana" w:cs="Verdana"/>
      <w:b/>
      <w:bCs/>
      <w:caps/>
      <w:color w:val="1F497D"/>
      <w:sz w:val="20"/>
      <w:szCs w:val="20"/>
      <w:lang w:val="en-IE" w:eastAsia="en-GB"/>
    </w:rPr>
  </w:style>
  <w:style w:type="paragraph" w:customStyle="1" w:styleId="MFNumLev2">
    <w:name w:val="MFNumLev2"/>
    <w:basedOn w:val="MFNumLev1"/>
    <w:qFormat/>
    <w:rsid w:val="001A33BD"/>
    <w:pPr>
      <w:keepNext w:val="0"/>
      <w:numPr>
        <w:ilvl w:val="1"/>
      </w:numPr>
      <w:outlineLvl w:val="1"/>
    </w:pPr>
    <w:rPr>
      <w:b w:val="0"/>
      <w:bCs w:val="0"/>
      <w:caps w:val="0"/>
      <w:color w:val="auto"/>
    </w:rPr>
  </w:style>
  <w:style w:type="paragraph" w:customStyle="1" w:styleId="MFNumLev3">
    <w:name w:val="MFNumLev3"/>
    <w:basedOn w:val="MFNumLev2"/>
    <w:rsid w:val="001A33BD"/>
    <w:pPr>
      <w:numPr>
        <w:ilvl w:val="2"/>
      </w:numPr>
      <w:outlineLvl w:val="2"/>
    </w:pPr>
  </w:style>
  <w:style w:type="paragraph" w:customStyle="1" w:styleId="MFNumLev4">
    <w:name w:val="MFNumLev4"/>
    <w:basedOn w:val="MFNumLev2"/>
    <w:rsid w:val="001A33BD"/>
    <w:pPr>
      <w:numPr>
        <w:ilvl w:val="3"/>
      </w:numPr>
      <w:outlineLvl w:val="3"/>
    </w:pPr>
  </w:style>
  <w:style w:type="paragraph" w:customStyle="1" w:styleId="MFNumLev5">
    <w:name w:val="MFNumLev5"/>
    <w:basedOn w:val="MFNumLev2"/>
    <w:rsid w:val="001A33BD"/>
    <w:pPr>
      <w:numPr>
        <w:ilvl w:val="4"/>
      </w:numPr>
      <w:outlineLvl w:val="4"/>
    </w:pPr>
  </w:style>
  <w:style w:type="paragraph" w:customStyle="1" w:styleId="MFNumLev6">
    <w:name w:val="MFNumLev6"/>
    <w:basedOn w:val="MFNumLev2"/>
    <w:rsid w:val="001A33BD"/>
    <w:pPr>
      <w:numPr>
        <w:ilvl w:val="5"/>
      </w:numPr>
      <w:outlineLvl w:val="5"/>
    </w:pPr>
  </w:style>
  <w:style w:type="paragraph" w:customStyle="1" w:styleId="MFSchLev6">
    <w:name w:val="MFSchLev6"/>
    <w:basedOn w:val="Normal"/>
    <w:uiPriority w:val="99"/>
    <w:rsid w:val="001A33BD"/>
    <w:pPr>
      <w:keepNext/>
      <w:numPr>
        <w:ilvl w:val="5"/>
        <w:numId w:val="2"/>
      </w:numPr>
      <w:spacing w:before="120" w:after="120"/>
    </w:pPr>
    <w:rPr>
      <w:color w:val="1F497D"/>
    </w:rPr>
  </w:style>
  <w:style w:type="character" w:styleId="Hyperlink">
    <w:name w:val="Hyperlink"/>
    <w:basedOn w:val="DefaultParagraphFont"/>
    <w:uiPriority w:val="99"/>
    <w:rsid w:val="001A33BD"/>
    <w:rPr>
      <w:color w:val="0000FF"/>
      <w:u w:val="single"/>
    </w:rPr>
  </w:style>
  <w:style w:type="paragraph" w:styleId="Header">
    <w:name w:val="header"/>
    <w:basedOn w:val="Normal"/>
    <w:link w:val="HeaderChar"/>
    <w:uiPriority w:val="99"/>
    <w:rsid w:val="001A33BD"/>
    <w:pPr>
      <w:tabs>
        <w:tab w:val="center" w:pos="4513"/>
        <w:tab w:val="right" w:pos="9026"/>
      </w:tabs>
    </w:pPr>
  </w:style>
  <w:style w:type="character" w:customStyle="1" w:styleId="HeaderChar">
    <w:name w:val="Header Char"/>
    <w:basedOn w:val="DefaultParagraphFont"/>
    <w:link w:val="Header"/>
    <w:uiPriority w:val="99"/>
    <w:rsid w:val="001A33BD"/>
    <w:rPr>
      <w:rFonts w:ascii="Verdana" w:eastAsia="Times New Roman" w:hAnsi="Verdana" w:cs="Verdana"/>
      <w:sz w:val="20"/>
      <w:szCs w:val="20"/>
      <w:lang w:val="en-GB" w:eastAsia="en-GB"/>
    </w:rPr>
  </w:style>
  <w:style w:type="paragraph" w:styleId="Footer">
    <w:name w:val="footer"/>
    <w:basedOn w:val="Normal"/>
    <w:link w:val="FooterChar"/>
    <w:uiPriority w:val="99"/>
    <w:semiHidden/>
    <w:rsid w:val="001A33BD"/>
    <w:pPr>
      <w:tabs>
        <w:tab w:val="center" w:pos="4513"/>
        <w:tab w:val="right" w:pos="9026"/>
      </w:tabs>
    </w:pPr>
  </w:style>
  <w:style w:type="character" w:customStyle="1" w:styleId="FooterChar">
    <w:name w:val="Footer Char"/>
    <w:basedOn w:val="DefaultParagraphFont"/>
    <w:link w:val="Footer"/>
    <w:uiPriority w:val="99"/>
    <w:semiHidden/>
    <w:rsid w:val="001A33BD"/>
    <w:rPr>
      <w:rFonts w:ascii="Verdana" w:eastAsia="Times New Roman" w:hAnsi="Verdana" w:cs="Verdana"/>
      <w:sz w:val="20"/>
      <w:szCs w:val="20"/>
      <w:lang w:val="en-GB" w:eastAsia="en-GB"/>
    </w:rPr>
  </w:style>
  <w:style w:type="table" w:styleId="TableGrid">
    <w:name w:val="Table Grid"/>
    <w:basedOn w:val="TableNormal"/>
    <w:uiPriority w:val="59"/>
    <w:rsid w:val="001A33BD"/>
    <w:rPr>
      <w:rFonts w:ascii="Times New Roman" w:eastAsia="Times New Roman" w:hAnsi="Times New Roman"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A33BD"/>
    <w:pPr>
      <w:ind w:left="720"/>
    </w:pPr>
  </w:style>
  <w:style w:type="paragraph" w:customStyle="1" w:styleId="NFSchLevel1">
    <w:name w:val="NF Sch Level 1"/>
    <w:uiPriority w:val="99"/>
    <w:qFormat/>
    <w:rsid w:val="001A33BD"/>
    <w:pPr>
      <w:keepNext/>
      <w:numPr>
        <w:numId w:val="2"/>
      </w:numPr>
      <w:spacing w:after="240"/>
      <w:jc w:val="both"/>
    </w:pPr>
    <w:rPr>
      <w:rFonts w:ascii="Verdana" w:eastAsia="Times New Roman" w:hAnsi="Verdana" w:cs="Times New Roman"/>
      <w:color w:val="1F497D"/>
      <w:sz w:val="18"/>
      <w:lang w:val="en-IE" w:eastAsia="en-GB"/>
    </w:rPr>
  </w:style>
  <w:style w:type="paragraph" w:customStyle="1" w:styleId="NFSchLevel2">
    <w:name w:val="NF Sch Level 2"/>
    <w:basedOn w:val="NFSchLevel1"/>
    <w:uiPriority w:val="99"/>
    <w:qFormat/>
    <w:rsid w:val="001A33BD"/>
    <w:pPr>
      <w:keepNext w:val="0"/>
      <w:numPr>
        <w:ilvl w:val="1"/>
      </w:numPr>
    </w:pPr>
    <w:rPr>
      <w:color w:val="000000"/>
    </w:rPr>
  </w:style>
  <w:style w:type="paragraph" w:customStyle="1" w:styleId="NFSchLevel3">
    <w:name w:val="NF Sch Level 3"/>
    <w:uiPriority w:val="99"/>
    <w:qFormat/>
    <w:rsid w:val="001A33BD"/>
    <w:pPr>
      <w:numPr>
        <w:ilvl w:val="2"/>
        <w:numId w:val="2"/>
      </w:numPr>
      <w:spacing w:after="240"/>
    </w:pPr>
    <w:rPr>
      <w:rFonts w:ascii="Verdana" w:eastAsia="Times New Roman" w:hAnsi="Verdana" w:cs="Times New Roman"/>
      <w:color w:val="000000"/>
      <w:sz w:val="18"/>
      <w:lang w:val="en-IE" w:eastAsia="en-GB"/>
    </w:rPr>
  </w:style>
  <w:style w:type="paragraph" w:customStyle="1" w:styleId="NFSchLevel4">
    <w:name w:val="NF Sch Level 4"/>
    <w:uiPriority w:val="99"/>
    <w:qFormat/>
    <w:rsid w:val="001A33BD"/>
    <w:pPr>
      <w:numPr>
        <w:ilvl w:val="3"/>
        <w:numId w:val="2"/>
      </w:numPr>
      <w:spacing w:after="240"/>
      <w:jc w:val="both"/>
    </w:pPr>
    <w:rPr>
      <w:rFonts w:ascii="Verdana" w:eastAsia="Times New Roman" w:hAnsi="Verdana" w:cs="Times New Roman"/>
      <w:color w:val="000000"/>
      <w:sz w:val="18"/>
      <w:lang w:val="en-IE" w:eastAsia="en-GB"/>
    </w:rPr>
  </w:style>
  <w:style w:type="paragraph" w:customStyle="1" w:styleId="NFSchLevel5">
    <w:name w:val="NF Sch Level 5"/>
    <w:basedOn w:val="NFSchLevel3"/>
    <w:uiPriority w:val="99"/>
    <w:qFormat/>
    <w:rsid w:val="001A33BD"/>
    <w:pPr>
      <w:numPr>
        <w:ilvl w:val="4"/>
      </w:numPr>
    </w:pPr>
  </w:style>
  <w:style w:type="paragraph" w:styleId="BalloonText">
    <w:name w:val="Balloon Text"/>
    <w:basedOn w:val="Normal"/>
    <w:link w:val="BalloonTextChar"/>
    <w:uiPriority w:val="99"/>
    <w:semiHidden/>
    <w:unhideWhenUsed/>
    <w:rsid w:val="002701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1E0"/>
    <w:rPr>
      <w:rFonts w:ascii="Lucida Grande" w:eastAsia="Times New Roman" w:hAnsi="Lucida Grande" w:cs="Lucida Grande"/>
      <w:sz w:val="18"/>
      <w:szCs w:val="18"/>
      <w:lang w:val="en-GB" w:eastAsia="en-GB"/>
    </w:rPr>
  </w:style>
  <w:style w:type="paragraph" w:styleId="BodyText2">
    <w:name w:val="Body Text 2"/>
    <w:basedOn w:val="Normal"/>
    <w:link w:val="BodyText2Char"/>
    <w:uiPriority w:val="99"/>
    <w:unhideWhenUsed/>
    <w:rsid w:val="00C1094F"/>
    <w:pPr>
      <w:spacing w:after="120" w:line="480" w:lineRule="auto"/>
    </w:pPr>
  </w:style>
  <w:style w:type="character" w:customStyle="1" w:styleId="BodyText2Char">
    <w:name w:val="Body Text 2 Char"/>
    <w:basedOn w:val="DefaultParagraphFont"/>
    <w:link w:val="BodyText2"/>
    <w:uiPriority w:val="99"/>
    <w:rsid w:val="00C1094F"/>
    <w:rPr>
      <w:rFonts w:ascii="Verdana" w:eastAsia="Times New Roman" w:hAnsi="Verdana" w:cs="Verdana"/>
      <w:sz w:val="20"/>
      <w:szCs w:val="20"/>
      <w:lang w:val="en-GB" w:eastAsia="en-GB"/>
    </w:rPr>
  </w:style>
  <w:style w:type="paragraph" w:styleId="CommentText">
    <w:name w:val="annotation text"/>
    <w:basedOn w:val="Normal"/>
    <w:link w:val="CommentTextChar"/>
    <w:uiPriority w:val="99"/>
    <w:rsid w:val="00C1094F"/>
  </w:style>
  <w:style w:type="character" w:customStyle="1" w:styleId="CommentTextChar">
    <w:name w:val="Comment Text Char"/>
    <w:basedOn w:val="DefaultParagraphFont"/>
    <w:link w:val="CommentText"/>
    <w:uiPriority w:val="99"/>
    <w:rsid w:val="00C1094F"/>
    <w:rPr>
      <w:rFonts w:ascii="Verdana" w:eastAsia="Times New Roman" w:hAnsi="Verdana" w:cs="Verdana"/>
      <w:sz w:val="20"/>
      <w:szCs w:val="20"/>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greements Style"/>
    <w:qFormat/>
    <w:rsid w:val="001A33BD"/>
    <w:pPr>
      <w:jc w:val="both"/>
    </w:pPr>
    <w:rPr>
      <w:rFonts w:ascii="Verdana" w:eastAsia="Times New Roman" w:hAnsi="Verdana" w:cs="Verdana"/>
      <w:sz w:val="20"/>
      <w:szCs w:val="20"/>
      <w:lang w:val="en-GB" w:eastAsia="en-GB"/>
    </w:rPr>
  </w:style>
  <w:style w:type="paragraph" w:styleId="Heading1">
    <w:name w:val="heading 1"/>
    <w:basedOn w:val="Normal"/>
    <w:next w:val="Normal"/>
    <w:link w:val="Heading1Char"/>
    <w:qFormat/>
    <w:rsid w:val="001A33BD"/>
    <w:pPr>
      <w:keepNext/>
      <w:keepLines/>
      <w:spacing w:before="480"/>
      <w:jc w:val="center"/>
      <w:outlineLvl w:val="0"/>
    </w:pPr>
    <w:rPr>
      <w:rFonts w:cs="Cambria"/>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3BD"/>
    <w:rPr>
      <w:rFonts w:ascii="Verdana" w:eastAsia="Times New Roman" w:hAnsi="Verdana" w:cs="Cambria"/>
      <w:b/>
      <w:bCs/>
      <w:color w:val="365F91"/>
      <w:sz w:val="20"/>
      <w:szCs w:val="28"/>
      <w:lang w:val="en-GB" w:eastAsia="en-GB"/>
    </w:rPr>
  </w:style>
  <w:style w:type="paragraph" w:styleId="BodyText">
    <w:name w:val="Body Text"/>
    <w:basedOn w:val="Normal"/>
    <w:link w:val="BodyTextChar"/>
    <w:uiPriority w:val="99"/>
    <w:rsid w:val="001A33BD"/>
    <w:pPr>
      <w:spacing w:after="240"/>
    </w:pPr>
  </w:style>
  <w:style w:type="character" w:customStyle="1" w:styleId="BodyTextChar">
    <w:name w:val="Body Text Char"/>
    <w:basedOn w:val="DefaultParagraphFont"/>
    <w:link w:val="BodyText"/>
    <w:uiPriority w:val="99"/>
    <w:rsid w:val="001A33BD"/>
    <w:rPr>
      <w:rFonts w:ascii="Verdana" w:eastAsia="Times New Roman" w:hAnsi="Verdana" w:cs="Verdana"/>
      <w:sz w:val="20"/>
      <w:szCs w:val="20"/>
      <w:lang w:val="en-GB" w:eastAsia="en-GB"/>
    </w:rPr>
  </w:style>
  <w:style w:type="paragraph" w:customStyle="1" w:styleId="MFNumLev1">
    <w:name w:val="MFNumLev1"/>
    <w:qFormat/>
    <w:rsid w:val="001A33BD"/>
    <w:pPr>
      <w:keepNext/>
      <w:numPr>
        <w:numId w:val="1"/>
      </w:numPr>
      <w:tabs>
        <w:tab w:val="clear" w:pos="862"/>
        <w:tab w:val="num" w:pos="720"/>
      </w:tabs>
      <w:spacing w:before="240" w:after="240"/>
      <w:ind w:left="720"/>
      <w:jc w:val="both"/>
      <w:outlineLvl w:val="0"/>
    </w:pPr>
    <w:rPr>
      <w:rFonts w:ascii="Verdana" w:eastAsia="Times New Roman" w:hAnsi="Verdana" w:cs="Verdana"/>
      <w:b/>
      <w:bCs/>
      <w:caps/>
      <w:color w:val="1F497D"/>
      <w:sz w:val="20"/>
      <w:szCs w:val="20"/>
      <w:lang w:val="en-IE" w:eastAsia="en-GB"/>
    </w:rPr>
  </w:style>
  <w:style w:type="paragraph" w:customStyle="1" w:styleId="MFNumLev2">
    <w:name w:val="MFNumLev2"/>
    <w:basedOn w:val="MFNumLev1"/>
    <w:qFormat/>
    <w:rsid w:val="001A33BD"/>
    <w:pPr>
      <w:keepNext w:val="0"/>
      <w:numPr>
        <w:ilvl w:val="1"/>
      </w:numPr>
      <w:outlineLvl w:val="1"/>
    </w:pPr>
    <w:rPr>
      <w:b w:val="0"/>
      <w:bCs w:val="0"/>
      <w:caps w:val="0"/>
      <w:color w:val="auto"/>
    </w:rPr>
  </w:style>
  <w:style w:type="paragraph" w:customStyle="1" w:styleId="MFNumLev3">
    <w:name w:val="MFNumLev3"/>
    <w:basedOn w:val="MFNumLev2"/>
    <w:rsid w:val="001A33BD"/>
    <w:pPr>
      <w:numPr>
        <w:ilvl w:val="2"/>
      </w:numPr>
      <w:outlineLvl w:val="2"/>
    </w:pPr>
  </w:style>
  <w:style w:type="paragraph" w:customStyle="1" w:styleId="MFNumLev4">
    <w:name w:val="MFNumLev4"/>
    <w:basedOn w:val="MFNumLev2"/>
    <w:rsid w:val="001A33BD"/>
    <w:pPr>
      <w:numPr>
        <w:ilvl w:val="3"/>
      </w:numPr>
      <w:outlineLvl w:val="3"/>
    </w:pPr>
  </w:style>
  <w:style w:type="paragraph" w:customStyle="1" w:styleId="MFNumLev5">
    <w:name w:val="MFNumLev5"/>
    <w:basedOn w:val="MFNumLev2"/>
    <w:rsid w:val="001A33BD"/>
    <w:pPr>
      <w:numPr>
        <w:ilvl w:val="4"/>
      </w:numPr>
      <w:outlineLvl w:val="4"/>
    </w:pPr>
  </w:style>
  <w:style w:type="paragraph" w:customStyle="1" w:styleId="MFNumLev6">
    <w:name w:val="MFNumLev6"/>
    <w:basedOn w:val="MFNumLev2"/>
    <w:rsid w:val="001A33BD"/>
    <w:pPr>
      <w:numPr>
        <w:ilvl w:val="5"/>
      </w:numPr>
      <w:outlineLvl w:val="5"/>
    </w:pPr>
  </w:style>
  <w:style w:type="paragraph" w:customStyle="1" w:styleId="MFSchLev6">
    <w:name w:val="MFSchLev6"/>
    <w:basedOn w:val="Normal"/>
    <w:uiPriority w:val="99"/>
    <w:rsid w:val="001A33BD"/>
    <w:pPr>
      <w:keepNext/>
      <w:numPr>
        <w:ilvl w:val="5"/>
        <w:numId w:val="2"/>
      </w:numPr>
      <w:spacing w:before="120" w:after="120"/>
    </w:pPr>
    <w:rPr>
      <w:color w:val="1F497D"/>
    </w:rPr>
  </w:style>
  <w:style w:type="character" w:styleId="Hyperlink">
    <w:name w:val="Hyperlink"/>
    <w:basedOn w:val="DefaultParagraphFont"/>
    <w:uiPriority w:val="99"/>
    <w:rsid w:val="001A33BD"/>
    <w:rPr>
      <w:color w:val="0000FF"/>
      <w:u w:val="single"/>
    </w:rPr>
  </w:style>
  <w:style w:type="paragraph" w:styleId="Header">
    <w:name w:val="header"/>
    <w:basedOn w:val="Normal"/>
    <w:link w:val="HeaderChar"/>
    <w:uiPriority w:val="99"/>
    <w:rsid w:val="001A33BD"/>
    <w:pPr>
      <w:tabs>
        <w:tab w:val="center" w:pos="4513"/>
        <w:tab w:val="right" w:pos="9026"/>
      </w:tabs>
    </w:pPr>
  </w:style>
  <w:style w:type="character" w:customStyle="1" w:styleId="HeaderChar">
    <w:name w:val="Header Char"/>
    <w:basedOn w:val="DefaultParagraphFont"/>
    <w:link w:val="Header"/>
    <w:uiPriority w:val="99"/>
    <w:rsid w:val="001A33BD"/>
    <w:rPr>
      <w:rFonts w:ascii="Verdana" w:eastAsia="Times New Roman" w:hAnsi="Verdana" w:cs="Verdana"/>
      <w:sz w:val="20"/>
      <w:szCs w:val="20"/>
      <w:lang w:val="en-GB" w:eastAsia="en-GB"/>
    </w:rPr>
  </w:style>
  <w:style w:type="paragraph" w:styleId="Footer">
    <w:name w:val="footer"/>
    <w:basedOn w:val="Normal"/>
    <w:link w:val="FooterChar"/>
    <w:uiPriority w:val="99"/>
    <w:semiHidden/>
    <w:rsid w:val="001A33BD"/>
    <w:pPr>
      <w:tabs>
        <w:tab w:val="center" w:pos="4513"/>
        <w:tab w:val="right" w:pos="9026"/>
      </w:tabs>
    </w:pPr>
  </w:style>
  <w:style w:type="character" w:customStyle="1" w:styleId="FooterChar">
    <w:name w:val="Footer Char"/>
    <w:basedOn w:val="DefaultParagraphFont"/>
    <w:link w:val="Footer"/>
    <w:uiPriority w:val="99"/>
    <w:semiHidden/>
    <w:rsid w:val="001A33BD"/>
    <w:rPr>
      <w:rFonts w:ascii="Verdana" w:eastAsia="Times New Roman" w:hAnsi="Verdana" w:cs="Verdana"/>
      <w:sz w:val="20"/>
      <w:szCs w:val="20"/>
      <w:lang w:val="en-GB" w:eastAsia="en-GB"/>
    </w:rPr>
  </w:style>
  <w:style w:type="table" w:styleId="TableGrid">
    <w:name w:val="Table Grid"/>
    <w:basedOn w:val="TableNormal"/>
    <w:uiPriority w:val="59"/>
    <w:rsid w:val="001A33BD"/>
    <w:rPr>
      <w:rFonts w:ascii="Times New Roman" w:eastAsia="Times New Roman" w:hAnsi="Times New Roman"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A33BD"/>
    <w:pPr>
      <w:ind w:left="720"/>
    </w:pPr>
  </w:style>
  <w:style w:type="paragraph" w:customStyle="1" w:styleId="NFSchLevel1">
    <w:name w:val="NF Sch Level 1"/>
    <w:uiPriority w:val="99"/>
    <w:qFormat/>
    <w:rsid w:val="001A33BD"/>
    <w:pPr>
      <w:keepNext/>
      <w:numPr>
        <w:numId w:val="2"/>
      </w:numPr>
      <w:spacing w:after="240"/>
      <w:jc w:val="both"/>
    </w:pPr>
    <w:rPr>
      <w:rFonts w:ascii="Verdana" w:eastAsia="Times New Roman" w:hAnsi="Verdana" w:cs="Times New Roman"/>
      <w:color w:val="1F497D"/>
      <w:sz w:val="18"/>
      <w:lang w:val="en-IE" w:eastAsia="en-GB"/>
    </w:rPr>
  </w:style>
  <w:style w:type="paragraph" w:customStyle="1" w:styleId="NFSchLevel2">
    <w:name w:val="NF Sch Level 2"/>
    <w:basedOn w:val="NFSchLevel1"/>
    <w:uiPriority w:val="99"/>
    <w:qFormat/>
    <w:rsid w:val="001A33BD"/>
    <w:pPr>
      <w:keepNext w:val="0"/>
      <w:numPr>
        <w:ilvl w:val="1"/>
      </w:numPr>
    </w:pPr>
    <w:rPr>
      <w:color w:val="000000"/>
    </w:rPr>
  </w:style>
  <w:style w:type="paragraph" w:customStyle="1" w:styleId="NFSchLevel3">
    <w:name w:val="NF Sch Level 3"/>
    <w:uiPriority w:val="99"/>
    <w:qFormat/>
    <w:rsid w:val="001A33BD"/>
    <w:pPr>
      <w:numPr>
        <w:ilvl w:val="2"/>
        <w:numId w:val="2"/>
      </w:numPr>
      <w:spacing w:after="240"/>
    </w:pPr>
    <w:rPr>
      <w:rFonts w:ascii="Verdana" w:eastAsia="Times New Roman" w:hAnsi="Verdana" w:cs="Times New Roman"/>
      <w:color w:val="000000"/>
      <w:sz w:val="18"/>
      <w:lang w:val="en-IE" w:eastAsia="en-GB"/>
    </w:rPr>
  </w:style>
  <w:style w:type="paragraph" w:customStyle="1" w:styleId="NFSchLevel4">
    <w:name w:val="NF Sch Level 4"/>
    <w:uiPriority w:val="99"/>
    <w:qFormat/>
    <w:rsid w:val="001A33BD"/>
    <w:pPr>
      <w:numPr>
        <w:ilvl w:val="3"/>
        <w:numId w:val="2"/>
      </w:numPr>
      <w:spacing w:after="240"/>
      <w:jc w:val="both"/>
    </w:pPr>
    <w:rPr>
      <w:rFonts w:ascii="Verdana" w:eastAsia="Times New Roman" w:hAnsi="Verdana" w:cs="Times New Roman"/>
      <w:color w:val="000000"/>
      <w:sz w:val="18"/>
      <w:lang w:val="en-IE" w:eastAsia="en-GB"/>
    </w:rPr>
  </w:style>
  <w:style w:type="paragraph" w:customStyle="1" w:styleId="NFSchLevel5">
    <w:name w:val="NF Sch Level 5"/>
    <w:basedOn w:val="NFSchLevel3"/>
    <w:uiPriority w:val="99"/>
    <w:qFormat/>
    <w:rsid w:val="001A33BD"/>
    <w:pPr>
      <w:numPr>
        <w:ilvl w:val="4"/>
      </w:numPr>
    </w:pPr>
  </w:style>
  <w:style w:type="paragraph" w:styleId="BalloonText">
    <w:name w:val="Balloon Text"/>
    <w:basedOn w:val="Normal"/>
    <w:link w:val="BalloonTextChar"/>
    <w:uiPriority w:val="99"/>
    <w:semiHidden/>
    <w:unhideWhenUsed/>
    <w:rsid w:val="002701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1E0"/>
    <w:rPr>
      <w:rFonts w:ascii="Lucida Grande" w:eastAsia="Times New Roman" w:hAnsi="Lucida Grande" w:cs="Lucida Grande"/>
      <w:sz w:val="18"/>
      <w:szCs w:val="18"/>
      <w:lang w:val="en-GB" w:eastAsia="en-GB"/>
    </w:rPr>
  </w:style>
  <w:style w:type="paragraph" w:styleId="BodyText2">
    <w:name w:val="Body Text 2"/>
    <w:basedOn w:val="Normal"/>
    <w:link w:val="BodyText2Char"/>
    <w:uiPriority w:val="99"/>
    <w:unhideWhenUsed/>
    <w:rsid w:val="00C1094F"/>
    <w:pPr>
      <w:spacing w:after="120" w:line="480" w:lineRule="auto"/>
    </w:pPr>
  </w:style>
  <w:style w:type="character" w:customStyle="1" w:styleId="BodyText2Char">
    <w:name w:val="Body Text 2 Char"/>
    <w:basedOn w:val="DefaultParagraphFont"/>
    <w:link w:val="BodyText2"/>
    <w:uiPriority w:val="99"/>
    <w:rsid w:val="00C1094F"/>
    <w:rPr>
      <w:rFonts w:ascii="Verdana" w:eastAsia="Times New Roman" w:hAnsi="Verdana" w:cs="Verdana"/>
      <w:sz w:val="20"/>
      <w:szCs w:val="20"/>
      <w:lang w:val="en-GB" w:eastAsia="en-GB"/>
    </w:rPr>
  </w:style>
  <w:style w:type="paragraph" w:styleId="CommentText">
    <w:name w:val="annotation text"/>
    <w:basedOn w:val="Normal"/>
    <w:link w:val="CommentTextChar"/>
    <w:uiPriority w:val="99"/>
    <w:rsid w:val="00C1094F"/>
  </w:style>
  <w:style w:type="character" w:customStyle="1" w:styleId="CommentTextChar">
    <w:name w:val="Comment Text Char"/>
    <w:basedOn w:val="DefaultParagraphFont"/>
    <w:link w:val="CommentText"/>
    <w:uiPriority w:val="99"/>
    <w:rsid w:val="00C1094F"/>
    <w:rPr>
      <w:rFonts w:ascii="Verdana" w:eastAsia="Times New Roman" w:hAnsi="Verdana" w:cs="Verdana"/>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yperlink" Target="http://www.flexiblecontracts.com" TargetMode="Externa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creativecommons.org/license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4949</Words>
  <Characters>28213</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Evolve Beyond</Company>
  <LinksUpToDate>false</LinksUpToDate>
  <CharactersWithSpaces>33096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Benefield</dc:creator>
  <cp:lastModifiedBy>Gabrielle</cp:lastModifiedBy>
  <cp:revision>2</cp:revision>
  <cp:lastPrinted>2013-08-08T03:22:00Z</cp:lastPrinted>
  <dcterms:created xsi:type="dcterms:W3CDTF">2014-01-04T13:00:00Z</dcterms:created>
  <dcterms:modified xsi:type="dcterms:W3CDTF">2014-01-04T13:00:00Z</dcterms:modified>
</cp:coreProperties>
</file>